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0" w:type="dxa"/>
        <w:tblInd w:w="-5" w:type="dxa"/>
        <w:tblLayout w:type="fixed"/>
        <w:tblLook w:val="0000" w:firstRow="0" w:lastRow="0" w:firstColumn="0" w:lastColumn="0" w:noHBand="0" w:noVBand="0"/>
      </w:tblPr>
      <w:tblGrid>
        <w:gridCol w:w="852"/>
        <w:gridCol w:w="1417"/>
        <w:gridCol w:w="3119"/>
        <w:gridCol w:w="2268"/>
        <w:gridCol w:w="1983"/>
        <w:gridCol w:w="11"/>
      </w:tblGrid>
      <w:tr w:rsidR="00EE122B" w:rsidRPr="00D3239C" w:rsidTr="00F14D12">
        <w:trPr>
          <w:gridAfter w:val="1"/>
          <w:wAfter w:w="11" w:type="dxa"/>
        </w:trPr>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Версия</w:t>
            </w:r>
          </w:p>
        </w:tc>
        <w:tc>
          <w:tcPr>
            <w:tcW w:w="1417"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Дата</w:t>
            </w:r>
          </w:p>
        </w:tc>
        <w:tc>
          <w:tcPr>
            <w:tcW w:w="3119"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color w:val="auto"/>
                <w:lang w:val="bg-BG"/>
              </w:rPr>
            </w:pPr>
            <w:r w:rsidRPr="00F450AB">
              <w:rPr>
                <w:rFonts w:asciiTheme="minorHAnsi" w:hAnsiTheme="minorHAnsi" w:cstheme="minorHAnsi"/>
                <w:b/>
                <w:color w:val="auto"/>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D3239C"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Одобрил</w:t>
            </w:r>
          </w:p>
        </w:tc>
      </w:tr>
      <w:tr w:rsidR="00FF1A0E" w:rsidRPr="00FF1A0E" w:rsidTr="00F14D12">
        <w:tblPrEx>
          <w:jc w:val="center"/>
          <w:tblLook w:val="04A0" w:firstRow="1" w:lastRow="0" w:firstColumn="1" w:lastColumn="0" w:noHBand="0" w:noVBand="1"/>
        </w:tblPrEx>
        <w:trPr>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FF1A0E" w:rsidRDefault="00FF1A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7" w:type="dxa"/>
            <w:tcBorders>
              <w:top w:val="single" w:sz="4" w:space="0" w:color="000000"/>
              <w:left w:val="single" w:sz="4" w:space="0" w:color="000000"/>
              <w:bottom w:val="single" w:sz="4" w:space="0" w:color="000000"/>
              <w:right w:val="nil"/>
            </w:tcBorders>
            <w:vAlign w:val="center"/>
            <w:hideMark/>
          </w:tcPr>
          <w:p w:rsidR="00FF1A0E" w:rsidRDefault="006546F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rPr>
              <w:t>1</w:t>
            </w:r>
            <w:r>
              <w:rPr>
                <w:rFonts w:asciiTheme="minorHAnsi" w:hAnsiTheme="minorHAnsi" w:cstheme="minorHAnsi"/>
                <w:lang w:val="bg-BG"/>
              </w:rPr>
              <w:t>7.0</w:t>
            </w:r>
            <w:r>
              <w:rPr>
                <w:rFonts w:asciiTheme="minorHAnsi" w:hAnsiTheme="minorHAnsi" w:cstheme="minorHAnsi"/>
              </w:rPr>
              <w:t>5</w:t>
            </w:r>
            <w:bookmarkStart w:id="0" w:name="_GoBack"/>
            <w:bookmarkEnd w:id="0"/>
            <w:r w:rsidR="007C76B4">
              <w:rPr>
                <w:rFonts w:asciiTheme="minorHAnsi" w:hAnsiTheme="minorHAnsi" w:cstheme="minorHAnsi"/>
                <w:lang w:val="bg-BG"/>
              </w:rPr>
              <w:t>.2021</w:t>
            </w:r>
          </w:p>
        </w:tc>
        <w:tc>
          <w:tcPr>
            <w:tcW w:w="3119" w:type="dxa"/>
            <w:tcBorders>
              <w:top w:val="single" w:sz="4" w:space="0" w:color="000000"/>
              <w:left w:val="single" w:sz="4" w:space="0" w:color="000000"/>
              <w:bottom w:val="single" w:sz="4" w:space="0" w:color="000000"/>
              <w:right w:val="nil"/>
            </w:tcBorders>
            <w:vAlign w:val="center"/>
          </w:tcPr>
          <w:p w:rsidR="00FF1A0E" w:rsidRDefault="00FF1A0E">
            <w:pPr>
              <w:pStyle w:val="Tabletext"/>
              <w:keepLines w:val="0"/>
              <w:suppressAutoHyphens/>
              <w:spacing w:after="0" w:line="240" w:lineRule="auto"/>
              <w:jc w:val="center"/>
              <w:rPr>
                <w:rFonts w:asciiTheme="minorHAnsi" w:hAnsiTheme="minorHAnsi" w:cstheme="minorHAnsi"/>
                <w:lang w:val="bg-BG"/>
              </w:rPr>
            </w:pPr>
            <w:r w:rsidRPr="00FF1A0E">
              <w:rPr>
                <w:rFonts w:asciiTheme="minorHAnsi" w:hAnsiTheme="minorHAnsi" w:cstheme="minorHAnsi"/>
                <w:lang w:val="bg-BG"/>
              </w:rPr>
              <w:t>ПОЛИТИКА ЗА ЗАЩИТА НА ЛИЧНИТЕ ДАННИ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FF1A0E" w:rsidRDefault="007C76B4">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Дафинка Балабанова</w:t>
            </w:r>
            <w:r w:rsidR="00FF1A0E">
              <w:rPr>
                <w:rFonts w:asciiTheme="minorHAnsi" w:hAnsiTheme="minorHAnsi" w:cstheme="minorHAnsi"/>
                <w:lang w:val="bg-BG"/>
              </w:rPr>
              <w:t xml:space="preserve"> – ДЛЗД</w:t>
            </w:r>
          </w:p>
        </w:tc>
        <w:tc>
          <w:tcPr>
            <w:tcW w:w="1994" w:type="dxa"/>
            <w:gridSpan w:val="2"/>
            <w:tcBorders>
              <w:top w:val="single" w:sz="4" w:space="0" w:color="000000"/>
              <w:left w:val="single" w:sz="4" w:space="0" w:color="000000"/>
              <w:bottom w:val="single" w:sz="4" w:space="0" w:color="000000"/>
              <w:right w:val="single" w:sz="4" w:space="0" w:color="000000"/>
            </w:tcBorders>
            <w:vAlign w:val="center"/>
            <w:hideMark/>
          </w:tcPr>
          <w:p w:rsidR="00FF1A0E" w:rsidRDefault="007C76B4">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инж. Паун Власев – Директор на ТП ДЛС „Широка поляна“</w:t>
            </w:r>
            <w:r w:rsidR="00FF1A0E">
              <w:rPr>
                <w:rFonts w:asciiTheme="minorHAnsi" w:hAnsiTheme="minorHAnsi" w:cstheme="minorHAnsi"/>
                <w:lang w:val="bg-BG"/>
              </w:rPr>
              <w:t xml:space="preserve"> – Администратор</w:t>
            </w:r>
          </w:p>
        </w:tc>
      </w:tr>
    </w:tbl>
    <w:p w:rsidR="00EE122B" w:rsidRPr="00D3239C" w:rsidRDefault="00EE122B" w:rsidP="0018112F">
      <w:pPr>
        <w:rPr>
          <w:rFonts w:asciiTheme="minorHAnsi" w:hAnsiTheme="minorHAnsi" w:cstheme="minorHAnsi"/>
          <w:sz w:val="28"/>
          <w:szCs w:val="28"/>
        </w:rPr>
      </w:pPr>
    </w:p>
    <w:p w:rsidR="00BF74CB" w:rsidRPr="00D3239C" w:rsidRDefault="00BF74CB" w:rsidP="0018112F">
      <w:pPr>
        <w:pStyle w:val="GDPRApisParts"/>
        <w:tabs>
          <w:tab w:val="left" w:pos="284"/>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Въведение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1. Общ регламент за защита на личните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Регламент (ЕС) 2016/679 (Общ регламент за защита на данните</w:t>
      </w:r>
      <w:r w:rsidR="00552BCD" w:rsidRPr="00552BCD">
        <w:rPr>
          <w:rFonts w:asciiTheme="minorHAnsi" w:hAnsiTheme="minorHAnsi" w:cstheme="minorHAnsi"/>
          <w:sz w:val="28"/>
          <w:szCs w:val="28"/>
        </w:rPr>
        <w:t xml:space="preserve"> - </w:t>
      </w:r>
      <w:r w:rsidR="00552BCD">
        <w:rPr>
          <w:rFonts w:asciiTheme="minorHAnsi" w:hAnsiTheme="minorHAnsi" w:cstheme="minorHAnsi"/>
          <w:sz w:val="28"/>
          <w:szCs w:val="28"/>
        </w:rPr>
        <w:t>ОРЗД</w:t>
      </w:r>
      <w:r w:rsidRPr="00D3239C">
        <w:rPr>
          <w:rFonts w:asciiTheme="minorHAnsi" w:hAnsiTheme="minorHAnsi" w:cstheme="minorHAnsi"/>
          <w:sz w:val="28"/>
          <w:szCs w:val="28"/>
        </w:rPr>
        <w:t>) замества Директивата 95/46 / ЕО за защита на данните. Има пряко действие и предполага изменение в законодателството на страните -</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в областта на защитата на личните данни. Неговата цел е да защитава "правата и свободите" на физическите лица и да се гарантира, че личните данни не се обработват без тяхно знание, и когато е възможно, че се обработва</w:t>
      </w:r>
      <w:r w:rsidR="00552BCD">
        <w:rPr>
          <w:rFonts w:asciiTheme="minorHAnsi" w:hAnsiTheme="minorHAnsi" w:cstheme="minorHAnsi"/>
          <w:sz w:val="28"/>
          <w:szCs w:val="28"/>
        </w:rPr>
        <w:t>т</w:t>
      </w:r>
      <w:r w:rsidRPr="00D3239C">
        <w:rPr>
          <w:rFonts w:asciiTheme="minorHAnsi" w:hAnsiTheme="minorHAnsi" w:cstheme="minorHAnsi"/>
          <w:sz w:val="28"/>
          <w:szCs w:val="28"/>
        </w:rPr>
        <w:t xml:space="preserve"> с тяхно съгласие.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2. Обхват очертан от Общия регламент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Материален обхват</w:t>
      </w:r>
      <w:r w:rsidR="006B7E3A">
        <w:rPr>
          <w:rFonts w:asciiTheme="minorHAnsi" w:hAnsiTheme="minorHAnsi" w:cstheme="minorHAnsi"/>
          <w:sz w:val="28"/>
          <w:szCs w:val="28"/>
        </w:rPr>
        <w:t xml:space="preserve"> </w:t>
      </w:r>
      <w:r w:rsidRPr="00D3239C">
        <w:rPr>
          <w:rFonts w:asciiTheme="minorHAnsi" w:hAnsiTheme="minorHAnsi" w:cstheme="minorHAnsi"/>
          <w:sz w:val="28"/>
          <w:szCs w:val="28"/>
        </w:rPr>
        <w:t>– Общият регламент се прилага за обработването на лични данни изцяло или частично с автоматични средства, както и за обработването с други средства на лични данни (например ръчно и на хартия), които са част от регистър с лични данни или които са предназначени да съставляват част от регистър с лични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Териториален обхват</w:t>
      </w:r>
      <w:r w:rsidRPr="00D3239C">
        <w:rPr>
          <w:rFonts w:asciiTheme="minorHAnsi" w:hAnsiTheme="minorHAnsi" w:cstheme="minorHAnsi"/>
          <w:sz w:val="28"/>
          <w:szCs w:val="28"/>
        </w:rPr>
        <w:t xml:space="preserve"> – правилата на </w:t>
      </w:r>
      <w:r w:rsidR="00552BCD">
        <w:rPr>
          <w:rFonts w:asciiTheme="minorHAnsi" w:hAnsiTheme="minorHAnsi" w:cstheme="minorHAnsi"/>
          <w:sz w:val="28"/>
          <w:szCs w:val="28"/>
        </w:rPr>
        <w:t>о</w:t>
      </w:r>
      <w:r w:rsidRPr="00D3239C">
        <w:rPr>
          <w:rFonts w:asciiTheme="minorHAnsi" w:hAnsiTheme="minorHAnsi" w:cstheme="minorHAnsi"/>
          <w:sz w:val="28"/>
          <w:szCs w:val="28"/>
        </w:rPr>
        <w:t xml:space="preserve">бщия </w:t>
      </w:r>
      <w:r w:rsidR="00552BCD">
        <w:rPr>
          <w:rFonts w:asciiTheme="minorHAnsi" w:hAnsiTheme="minorHAnsi" w:cstheme="minorHAnsi"/>
          <w:sz w:val="28"/>
          <w:szCs w:val="28"/>
        </w:rPr>
        <w:t>р</w:t>
      </w:r>
      <w:r w:rsidRPr="00D3239C">
        <w:rPr>
          <w:rFonts w:asciiTheme="minorHAnsi" w:hAnsiTheme="minorHAnsi" w:cstheme="minorHAnsi"/>
          <w:sz w:val="28"/>
          <w:szCs w:val="28"/>
        </w:rPr>
        <w:t xml:space="preserve">егламент важат за всички администратори на лични данни, които са установени в ЕС, които обработват лични данни на физически лица, в контекста на своята дейност. </w:t>
      </w:r>
      <w:r w:rsidR="00596376" w:rsidRPr="00D3239C">
        <w:rPr>
          <w:rFonts w:asciiTheme="minorHAnsi" w:hAnsiTheme="minorHAnsi" w:cstheme="minorHAnsi"/>
          <w:sz w:val="28"/>
          <w:szCs w:val="28"/>
        </w:rPr>
        <w:t>Прилага</w:t>
      </w:r>
      <w:r w:rsidR="00596376" w:rsidRPr="00596376">
        <w:rPr>
          <w:rFonts w:asciiTheme="minorHAnsi" w:hAnsiTheme="minorHAnsi" w:cstheme="minorHAnsi"/>
          <w:sz w:val="28"/>
          <w:szCs w:val="28"/>
        </w:rPr>
        <w:t xml:space="preserve"> </w:t>
      </w:r>
      <w:r w:rsidR="00596376">
        <w:rPr>
          <w:rFonts w:asciiTheme="minorHAnsi" w:hAnsiTheme="minorHAnsi" w:cstheme="minorHAnsi"/>
          <w:sz w:val="28"/>
          <w:szCs w:val="28"/>
        </w:rPr>
        <w:t>се</w:t>
      </w:r>
      <w:r w:rsidR="00596376" w:rsidRPr="00D3239C">
        <w:rPr>
          <w:rFonts w:asciiTheme="minorHAnsi" w:hAnsiTheme="minorHAnsi" w:cstheme="minorHAnsi"/>
          <w:sz w:val="28"/>
          <w:szCs w:val="28"/>
        </w:rPr>
        <w:t xml:space="preserve"> </w:t>
      </w:r>
      <w:r w:rsidRPr="00D3239C">
        <w:rPr>
          <w:rFonts w:asciiTheme="minorHAnsi" w:hAnsiTheme="minorHAnsi" w:cstheme="minorHAnsi"/>
          <w:sz w:val="28"/>
          <w:szCs w:val="28"/>
        </w:rPr>
        <w:t>и за администратори извън ЕС, които обработват лични данни с цел да предлагат стоки и услуги или ако наблюдават поведението на субектите на данни, които пребивават в ЕС.</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 xml:space="preserve">3. Понятия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информация, свързана с идентифицирано физическо лице или физическо лице, което може да бъде идентифицирано („субект на данни</w:t>
      </w:r>
      <w:r w:rsidR="00552BCD">
        <w:rPr>
          <w:rFonts w:asciiTheme="minorHAnsi" w:hAnsiTheme="minorHAnsi" w:cstheme="minorHAnsi"/>
          <w:sz w:val="28"/>
          <w:szCs w:val="28"/>
        </w:rPr>
        <w:t>“</w:t>
      </w:r>
      <w:r w:rsidRPr="00D3239C">
        <w:rPr>
          <w:rFonts w:asciiTheme="minorHAnsi" w:hAnsiTheme="minorHAnsi" w:cstheme="minorHAnsi"/>
          <w:sz w:val="28"/>
          <w:szCs w:val="28"/>
        </w:rPr>
        <w:t>); физическо лице, което може да бъде идентифицирано, е лице, което може да бъде идентифицирано, пряко или непряко,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 както и всяка друга информация, която се определя от приложимото право като лични данни;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lastRenderedPageBreak/>
        <w:t>„Специални (чувствителни) категории лични данни“</w:t>
      </w:r>
      <w:r w:rsidRPr="00D3239C">
        <w:rPr>
          <w:rFonts w:asciiTheme="minorHAnsi" w:hAnsiTheme="minorHAnsi" w:cstheme="minorHAnsi"/>
          <w:sz w:val="28"/>
          <w:szCs w:val="28"/>
        </w:rPr>
        <w:t xml:space="preserve"> – лични данни, разкриващи расов или етнически произход, политически възгледи, религиозни или философски убеждения, или членство в синдикални организации и обработката на генетични данни, биометричните данни за уникално идентифициране на физическо лице, данни отнасящи се до здравето или данни относно сексуалния живот на физическо лице или сексуална ориентация , както и всички други лични данни, които се определят от приложимото право като специални.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„Обработване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„Администратор</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всяко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„Субект на данните“</w:t>
      </w:r>
      <w:r w:rsidRPr="00D3239C">
        <w:rPr>
          <w:rFonts w:asciiTheme="minorHAnsi" w:hAnsiTheme="minorHAnsi" w:cstheme="minorHAnsi"/>
          <w:sz w:val="28"/>
          <w:szCs w:val="28"/>
        </w:rPr>
        <w:t xml:space="preserve"> – всяко живо физическо лице, което е предмет на личните данни съхранявани от Администратора.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„Съгласие на субекта на данните</w:t>
      </w:r>
      <w:r w:rsidR="00156DB6">
        <w:rPr>
          <w:rFonts w:asciiTheme="minorHAnsi" w:hAnsiTheme="minorHAnsi" w:cstheme="minorHAnsi"/>
          <w:b/>
          <w:sz w:val="28"/>
          <w:szCs w:val="28"/>
        </w:rPr>
        <w:t>“</w:t>
      </w:r>
      <w:r w:rsidRPr="00D3239C">
        <w:rPr>
          <w:rFonts w:asciiTheme="minorHAnsi" w:hAnsiTheme="minorHAnsi" w:cstheme="minorHAnsi"/>
          <w:sz w:val="28"/>
          <w:szCs w:val="28"/>
        </w:rPr>
        <w:t xml:space="preserve"> -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„Дете“</w:t>
      </w:r>
      <w:r w:rsidRPr="00D3239C">
        <w:rPr>
          <w:rFonts w:asciiTheme="minorHAnsi" w:hAnsiTheme="minorHAnsi" w:cstheme="minorHAnsi"/>
          <w:sz w:val="28"/>
          <w:szCs w:val="28"/>
        </w:rPr>
        <w:t xml:space="preserve"> – Общият </w:t>
      </w:r>
      <w:r w:rsidR="00552BCD">
        <w:rPr>
          <w:rFonts w:asciiTheme="minorHAnsi" w:hAnsiTheme="minorHAnsi" w:cstheme="minorHAnsi"/>
          <w:sz w:val="28"/>
          <w:szCs w:val="28"/>
        </w:rPr>
        <w:t>р</w:t>
      </w:r>
      <w:r w:rsidRPr="00D3239C">
        <w:rPr>
          <w:rFonts w:asciiTheme="minorHAnsi" w:hAnsiTheme="minorHAnsi" w:cstheme="minorHAnsi"/>
          <w:sz w:val="28"/>
          <w:szCs w:val="28"/>
        </w:rPr>
        <w:t>егламент определя дете като всеки на възраст под 16 години въпреки че това може да бъде намалена на 13 от правото на държавата</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членка. Обработката на лични данни на едно дете е законно само, ако родител или попечител е дал съгласие. Администраторът полага разумни усилия, за да провери в такива случаи, че притежателят на родителската отговорност за детето е дал или упълномощен да даде съгласието си.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„Профилиране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форма на автоматизирано обработване на лични данни, изразяващо се в използването на лични данни за оценяване на </w:t>
      </w:r>
      <w:r w:rsidRPr="00D3239C">
        <w:rPr>
          <w:rFonts w:asciiTheme="minorHAnsi" w:hAnsiTheme="minorHAnsi" w:cstheme="minorHAnsi"/>
          <w:sz w:val="28"/>
          <w:szCs w:val="28"/>
        </w:rPr>
        <w:lastRenderedPageBreak/>
        <w:t>определени лични аспекти, свързани с физическо лице, и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„Нарушение на сигурността на 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rsidR="00BF74CB" w:rsidRPr="00D3239C" w:rsidRDefault="00552BCD" w:rsidP="00FB20E7">
      <w:pPr>
        <w:ind w:firstLine="708"/>
        <w:jc w:val="both"/>
        <w:rPr>
          <w:rFonts w:asciiTheme="minorHAnsi" w:hAnsiTheme="minorHAnsi" w:cstheme="minorHAnsi"/>
          <w:sz w:val="28"/>
          <w:szCs w:val="28"/>
        </w:rPr>
      </w:pPr>
      <w:r>
        <w:rPr>
          <w:rFonts w:asciiTheme="minorHAnsi" w:hAnsiTheme="minorHAnsi" w:cstheme="minorHAnsi"/>
          <w:b/>
          <w:sz w:val="28"/>
          <w:szCs w:val="28"/>
        </w:rPr>
        <w:t>„Основно място на установяване</w:t>
      </w:r>
      <w:r w:rsidR="00BF74CB" w:rsidRPr="00D3239C">
        <w:rPr>
          <w:rFonts w:asciiTheme="minorHAnsi" w:hAnsiTheme="minorHAnsi" w:cstheme="minorHAnsi"/>
          <w:b/>
          <w:sz w:val="28"/>
          <w:szCs w:val="28"/>
        </w:rPr>
        <w:t>“</w:t>
      </w:r>
      <w:r w:rsidR="00BF74CB" w:rsidRPr="00D3239C">
        <w:rPr>
          <w:rFonts w:asciiTheme="minorHAnsi" w:hAnsiTheme="minorHAnsi" w:cstheme="minorHAnsi"/>
          <w:sz w:val="28"/>
          <w:szCs w:val="28"/>
        </w:rPr>
        <w:t xml:space="preserve"> – седалището на администратора в ЕС ще бъде мястото, в което той взема основните решения за целта и средствата на своите дейности по обработване на данни. По отношение на обработващия лични данни основното му място на установяване в ЕС ще бъде мястото, където се намира централното му управление в Съюза, или ако обработващият лични данни няма централно управление в Съюза, мястото на установяване на обработващия лични данни в Съюза, където се осъществяват основните дейности по обработването. </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„Получател</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w:t>
      </w:r>
      <w:r w:rsidR="00552BCD" w:rsidRPr="00552BCD">
        <w:rPr>
          <w:rFonts w:asciiTheme="minorHAnsi" w:hAnsiTheme="minorHAnsi" w:cstheme="minorHAnsi"/>
          <w:sz w:val="28"/>
          <w:szCs w:val="28"/>
        </w:rPr>
        <w:t>“</w:t>
      </w:r>
      <w:r w:rsidRPr="00D3239C">
        <w:rPr>
          <w:rFonts w:asciiTheme="minorHAnsi" w:hAnsiTheme="minorHAnsi" w:cstheme="minorHAnsi"/>
          <w:sz w:val="28"/>
          <w:szCs w:val="28"/>
        </w:rPr>
        <w:t>;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rsidR="00BF74CB"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„Трета страна“</w:t>
      </w:r>
      <w:r w:rsidRPr="00D3239C">
        <w:rPr>
          <w:rFonts w:asciiTheme="minorHAnsi" w:hAnsiTheme="minorHAnsi" w:cstheme="minorHAnsi"/>
          <w:sz w:val="28"/>
          <w:szCs w:val="28"/>
        </w:rPr>
        <w:t xml:space="preserve"> – всяко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w:t>
      </w:r>
      <w:r w:rsidR="00D3239C">
        <w:rPr>
          <w:rFonts w:asciiTheme="minorHAnsi" w:hAnsiTheme="minorHAnsi" w:cstheme="minorHAnsi"/>
          <w:sz w:val="28"/>
          <w:szCs w:val="28"/>
        </w:rPr>
        <w:t>аво да обработват личните данни.</w:t>
      </w:r>
    </w:p>
    <w:p w:rsidR="00D3239C" w:rsidRPr="00D3239C" w:rsidRDefault="00D3239C"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Декларация относно политиката по защита на личните данни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00807B35" w:rsidRPr="00D3239C">
        <w:rPr>
          <w:rFonts w:asciiTheme="minorHAnsi" w:hAnsiTheme="minorHAnsi" w:cstheme="minorHAnsi"/>
          <w:sz w:val="28"/>
          <w:szCs w:val="28"/>
        </w:rPr>
        <w:t xml:space="preserve"> </w:t>
      </w:r>
      <w:r w:rsidRPr="00D3239C">
        <w:rPr>
          <w:rFonts w:asciiTheme="minorHAnsi" w:hAnsiTheme="minorHAnsi" w:cstheme="minorHAnsi"/>
          <w:sz w:val="28"/>
          <w:szCs w:val="28"/>
        </w:rPr>
        <w:t xml:space="preserve">Ръководството на </w:t>
      </w:r>
      <w:r w:rsidR="000E4C06">
        <w:rPr>
          <w:rStyle w:val="SGDPRAdministratorNameChar"/>
          <w:rFonts w:asciiTheme="minorHAnsi" w:hAnsiTheme="minorHAnsi" w:cstheme="minorHAnsi"/>
          <w:color w:val="auto"/>
          <w:sz w:val="28"/>
          <w:szCs w:val="28"/>
        </w:rPr>
        <w:t>ТП ДЛС „ШИРОКА ПОЛЯНА“</w:t>
      </w:r>
      <w:r w:rsidR="00807B35" w:rsidRPr="00D3239C">
        <w:rPr>
          <w:rStyle w:val="SGDPRAdministratorNameChar"/>
          <w:rFonts w:asciiTheme="minorHAnsi" w:hAnsiTheme="minorHAnsi" w:cstheme="minorHAnsi"/>
          <w:color w:val="auto"/>
          <w:sz w:val="28"/>
          <w:szCs w:val="28"/>
        </w:rPr>
        <w:t xml:space="preserve"> </w:t>
      </w:r>
      <w:r w:rsidR="00807B35" w:rsidRPr="00D3239C">
        <w:rPr>
          <w:rFonts w:asciiTheme="minorHAnsi" w:hAnsiTheme="minorHAnsi" w:cstheme="minorHAnsi"/>
          <w:sz w:val="28"/>
          <w:szCs w:val="28"/>
        </w:rPr>
        <w:t>се ангажира</w:t>
      </w:r>
      <w:r w:rsidRPr="00D3239C">
        <w:rPr>
          <w:rFonts w:asciiTheme="minorHAnsi" w:hAnsiTheme="minorHAnsi" w:cstheme="minorHAnsi"/>
          <w:sz w:val="28"/>
          <w:szCs w:val="28"/>
        </w:rPr>
        <w:t xml:space="preserve"> да осигури съответствие със законодателството на ЕС и държавите</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по отношение на обработването на личните данни и защитата на "</w:t>
      </w:r>
      <w:r w:rsidR="00552BCD">
        <w:rPr>
          <w:rFonts w:asciiTheme="minorHAnsi" w:hAnsiTheme="minorHAnsi" w:cstheme="minorHAnsi"/>
          <w:sz w:val="28"/>
          <w:szCs w:val="28"/>
        </w:rPr>
        <w:t>правата и свободите" на лицата,</w:t>
      </w:r>
      <w:r w:rsidRPr="00D3239C">
        <w:rPr>
          <w:rFonts w:asciiTheme="minorHAnsi" w:hAnsiTheme="minorHAnsi" w:cstheme="minorHAnsi"/>
          <w:sz w:val="28"/>
          <w:szCs w:val="28"/>
        </w:rPr>
        <w:t xml:space="preserve"> чиито лични данни </w:t>
      </w:r>
      <w:r w:rsidR="000E4C06" w:rsidRPr="000E4C06">
        <w:rPr>
          <w:rStyle w:val="SGDPRAdministratorNameChar"/>
          <w:rFonts w:asciiTheme="minorHAnsi" w:hAnsiTheme="minorHAnsi" w:cstheme="minorHAnsi"/>
          <w:color w:val="auto"/>
          <w:sz w:val="28"/>
          <w:szCs w:val="28"/>
        </w:rPr>
        <w:t>ТП ДЛС „ШИРОКА ПОЛЯНА“</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 xml:space="preserve">събира и обработва </w:t>
      </w:r>
      <w:r w:rsidRPr="00D3239C">
        <w:rPr>
          <w:rFonts w:asciiTheme="minorHAnsi" w:hAnsiTheme="minorHAnsi" w:cstheme="minorHAnsi"/>
          <w:sz w:val="28"/>
          <w:szCs w:val="28"/>
        </w:rPr>
        <w:lastRenderedPageBreak/>
        <w:t>съгласно Общия регламент за защита на данните (Регламент (ЕС) 2016/679).</w:t>
      </w:r>
    </w:p>
    <w:p w:rsidR="00BF74CB" w:rsidRPr="00D3239C" w:rsidRDefault="00BF74CB" w:rsidP="006B7E3A">
      <w:pPr>
        <w:ind w:firstLine="708"/>
        <w:jc w:val="both"/>
        <w:rPr>
          <w:rFonts w:asciiTheme="minorHAnsi" w:hAnsiTheme="minorHAnsi" w:cstheme="minorHAnsi"/>
          <w:sz w:val="28"/>
          <w:szCs w:val="28"/>
        </w:rPr>
      </w:pPr>
      <w:r w:rsidRPr="00D3239C">
        <w:rPr>
          <w:rFonts w:asciiTheme="minorHAnsi" w:hAnsiTheme="minorHAnsi" w:cstheme="minorHAnsi"/>
          <w:sz w:val="28"/>
          <w:szCs w:val="28"/>
        </w:rPr>
        <w:t>Администраторът се задължава да осигури съответствието на всички дейности, които извършва, по събиране и обработване на лични данни, съгласно изискванията на ОРЗД.</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 съответствие с Общия регламент към тази политика са описани и други релевантни документи, както и свързани процеси и процедури.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Настоящата политика се отнася до всички дейности по обработването на лични данни, включително тези, които се извършват относно лични данни на клиенти, служители, доставчици и партньори и всякакви други лични данни, които </w:t>
      </w:r>
      <w:r w:rsidR="000E4C06" w:rsidRPr="000E4C06">
        <w:rPr>
          <w:rStyle w:val="SGDPRAdministratorNameChar"/>
          <w:rFonts w:asciiTheme="minorHAnsi" w:hAnsiTheme="minorHAnsi" w:cstheme="minorHAnsi"/>
          <w:color w:val="auto"/>
          <w:sz w:val="28"/>
          <w:szCs w:val="28"/>
        </w:rPr>
        <w:t>ТП ДЛС „ШИРОКА ПОЛЯНА“</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обработва от различни източници.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Администраторът води Регистър на дейностите по обработване. В случаите</w:t>
      </w:r>
      <w:r w:rsidR="00FB20E7" w:rsidRPr="00D3239C">
        <w:rPr>
          <w:rFonts w:asciiTheme="minorHAnsi" w:hAnsiTheme="minorHAnsi" w:cstheme="minorHAnsi"/>
          <w:sz w:val="28"/>
          <w:szCs w:val="28"/>
        </w:rPr>
        <w:t xml:space="preserve">, когато воденето на регистъра </w:t>
      </w:r>
      <w:r w:rsidRPr="00D3239C">
        <w:rPr>
          <w:rFonts w:asciiTheme="minorHAnsi" w:hAnsiTheme="minorHAnsi" w:cstheme="minorHAnsi"/>
          <w:sz w:val="28"/>
          <w:szCs w:val="28"/>
        </w:rPr>
        <w:t>е възложено на Длъжностното лице по защита на данните</w:t>
      </w:r>
      <w:r w:rsidR="00552BCD">
        <w:rPr>
          <w:rFonts w:asciiTheme="minorHAnsi" w:hAnsiTheme="minorHAnsi" w:cstheme="minorHAnsi"/>
          <w:sz w:val="28"/>
          <w:szCs w:val="28"/>
        </w:rPr>
        <w:t xml:space="preserve"> (ДЛЗД)</w:t>
      </w:r>
      <w:r w:rsidRPr="00D3239C">
        <w:rPr>
          <w:rFonts w:asciiTheme="minorHAnsi" w:hAnsiTheme="minorHAnsi" w:cstheme="minorHAnsi"/>
          <w:sz w:val="28"/>
          <w:szCs w:val="28"/>
        </w:rPr>
        <w:t xml:space="preserve">, то отговаря за въвеждането в този регистър на всякакви промени в дейностите на </w:t>
      </w:r>
      <w:r w:rsidR="000E4C06" w:rsidRPr="000E4C06">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 както и на всички други допълнителни изисквания, в т.ч. оценки на въздействието върху защитата на данните. Този регистър трябва да бъде на разположение по искане на надзорния орган.</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Тази политика се прилага</w:t>
      </w:r>
      <w:r w:rsidR="00260CE8">
        <w:rPr>
          <w:rFonts w:asciiTheme="minorHAnsi" w:hAnsiTheme="minorHAnsi" w:cstheme="minorHAnsi"/>
          <w:sz w:val="28"/>
          <w:szCs w:val="28"/>
        </w:rPr>
        <w:t xml:space="preserve"> за всички служители/работници </w:t>
      </w:r>
      <w:r w:rsidRPr="00D3239C">
        <w:rPr>
          <w:rFonts w:asciiTheme="minorHAnsi" w:hAnsiTheme="minorHAnsi" w:cstheme="minorHAnsi"/>
          <w:sz w:val="28"/>
          <w:szCs w:val="28"/>
        </w:rPr>
        <w:t xml:space="preserve">и </w:t>
      </w:r>
      <w:r w:rsidR="00260CE8">
        <w:rPr>
          <w:rFonts w:asciiTheme="minorHAnsi" w:hAnsiTheme="minorHAnsi" w:cstheme="minorHAnsi"/>
          <w:sz w:val="28"/>
          <w:szCs w:val="28"/>
        </w:rPr>
        <w:t xml:space="preserve">съответните </w:t>
      </w:r>
      <w:r w:rsidRPr="00D3239C">
        <w:rPr>
          <w:rFonts w:asciiTheme="minorHAnsi" w:hAnsiTheme="minorHAnsi" w:cstheme="minorHAnsi"/>
          <w:sz w:val="28"/>
          <w:szCs w:val="28"/>
        </w:rPr>
        <w:t xml:space="preserve">заинтересовани страни на </w:t>
      </w:r>
      <w:r w:rsidR="000E4C06" w:rsidRPr="000E4C06">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 както и за обработващите и членовете на техния персонал.</w:t>
      </w:r>
      <w:r w:rsidR="008877EA" w:rsidRPr="00D3239C">
        <w:rPr>
          <w:rFonts w:asciiTheme="minorHAnsi" w:hAnsiTheme="minorHAnsi" w:cstheme="minorHAnsi"/>
          <w:sz w:val="28"/>
          <w:szCs w:val="28"/>
        </w:rPr>
        <w:t xml:space="preserve"> </w:t>
      </w:r>
      <w:r w:rsidRPr="00D3239C">
        <w:rPr>
          <w:rFonts w:asciiTheme="minorHAnsi" w:hAnsiTheme="minorHAnsi" w:cstheme="minorHAnsi"/>
          <w:sz w:val="28"/>
          <w:szCs w:val="28"/>
        </w:rPr>
        <w:t>Всяко нарушение на Общия регламент ще бъде разглеждано като нарушение на трудовата дисциплина, а в случай</w:t>
      </w:r>
      <w:r w:rsidR="008877EA" w:rsidRPr="00D3239C">
        <w:rPr>
          <w:rFonts w:asciiTheme="minorHAnsi" w:hAnsiTheme="minorHAnsi" w:cstheme="minorHAnsi"/>
          <w:sz w:val="28"/>
          <w:szCs w:val="28"/>
        </w:rPr>
        <w:t>,</w:t>
      </w:r>
      <w:r w:rsidRPr="00D3239C">
        <w:rPr>
          <w:rFonts w:asciiTheme="minorHAnsi" w:hAnsiTheme="minorHAnsi" w:cstheme="minorHAnsi"/>
          <w:sz w:val="28"/>
          <w:szCs w:val="28"/>
        </w:rPr>
        <w:t xml:space="preserve"> че има предположение за извършено престъпление, въпросът ще се предостави за разглеждане в най</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краткия</w:t>
      </w:r>
      <w:r w:rsidRPr="00D3239C">
        <w:rPr>
          <w:rFonts w:asciiTheme="minorHAnsi" w:hAnsiTheme="minorHAnsi" w:cstheme="minorHAnsi"/>
          <w:sz w:val="28"/>
          <w:szCs w:val="28"/>
        </w:rPr>
        <w:t xml:space="preserve"> възможен срок на съответните държавни органи за ангажиране на наказателна отговорност.</w:t>
      </w:r>
    </w:p>
    <w:p w:rsidR="00BF74CB" w:rsidRPr="00FF1A0E"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Трети страни, които работят с или за </w:t>
      </w:r>
      <w:r w:rsidR="000E4C06" w:rsidRPr="000E4C06">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 в т.ч. партньори, външни доставчици, клиенти и др., както и които имат или могат да имат достъп до личните данни на администратора, са длъжни да се запознаят и съобразят с тази политика.</w:t>
      </w:r>
      <w:r w:rsidR="00B0218A" w:rsidRPr="00D3239C">
        <w:rPr>
          <w:rFonts w:asciiTheme="minorHAnsi" w:hAnsiTheme="minorHAnsi" w:cstheme="minorHAnsi"/>
          <w:sz w:val="28"/>
          <w:szCs w:val="28"/>
        </w:rPr>
        <w:t xml:space="preserve"> </w:t>
      </w:r>
    </w:p>
    <w:p w:rsidR="00260CE8" w:rsidRPr="00260CE8" w:rsidRDefault="00260CE8"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color w:val="auto"/>
          <w:szCs w:val="28"/>
        </w:rPr>
      </w:pPr>
      <w:r w:rsidRPr="00D3239C">
        <w:rPr>
          <w:rFonts w:asciiTheme="minorHAnsi" w:hAnsiTheme="minorHAnsi" w:cstheme="minorHAnsi"/>
          <w:color w:val="auto"/>
          <w:szCs w:val="28"/>
        </w:rPr>
        <w:t>Задължения и отговорности по Регламент (ЕС) 2016/679</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w:t>
      </w:r>
      <w:r w:rsidR="0011527B" w:rsidRPr="0011527B">
        <w:rPr>
          <w:rStyle w:val="SGDPRAdministratorNameChar"/>
          <w:rFonts w:asciiTheme="minorHAnsi" w:hAnsiTheme="minorHAnsi" w:cstheme="minorHAnsi"/>
          <w:color w:val="auto"/>
          <w:sz w:val="28"/>
          <w:szCs w:val="28"/>
        </w:rPr>
        <w:t>ТП ДЛС „ШИРОКА ПОЛЯНА“</w:t>
      </w:r>
      <w:r w:rsidR="0011527B">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е администратор на данни съгласно Регламент (ЕС) 2016/679 и носи цялата отговорност и рисковете от евентуално несъответствие с изискванията на ОРЗД, вкл</w:t>
      </w:r>
      <w:r w:rsidR="00F26882" w:rsidRPr="00D3239C">
        <w:rPr>
          <w:rFonts w:asciiTheme="minorHAnsi" w:hAnsiTheme="minorHAnsi" w:cstheme="minorHAnsi"/>
          <w:sz w:val="28"/>
          <w:szCs w:val="28"/>
        </w:rPr>
        <w:t>ючително</w:t>
      </w:r>
      <w:r w:rsidRPr="00D3239C">
        <w:rPr>
          <w:rFonts w:asciiTheme="minorHAnsi" w:hAnsiTheme="minorHAnsi" w:cstheme="minorHAnsi"/>
          <w:sz w:val="28"/>
          <w:szCs w:val="28"/>
        </w:rPr>
        <w:t xml:space="preserve"> е отговорен за разработване и насърчаване на добри практики в областта на обработване на личните данни в </w:t>
      </w:r>
      <w:r w:rsidR="0011527B" w:rsidRPr="0011527B">
        <w:rPr>
          <w:rStyle w:val="SGDPRAdministratorNameChar"/>
          <w:rFonts w:asciiTheme="minorHAnsi" w:hAnsiTheme="minorHAnsi" w:cstheme="minorHAnsi"/>
          <w:color w:val="auto"/>
          <w:sz w:val="28"/>
          <w:szCs w:val="28"/>
        </w:rPr>
        <w:t>ТП ДЛС „ШИРОКА ПОЛЯНА“</w:t>
      </w:r>
      <w:r w:rsidR="00B0218A" w:rsidRPr="00D3239C">
        <w:rPr>
          <w:rFonts w:asciiTheme="minorHAnsi" w:hAnsiTheme="minorHAnsi" w:cstheme="minorHAnsi"/>
          <w:sz w:val="28"/>
          <w:szCs w:val="28"/>
        </w:rPr>
        <w:t>.</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Обработващ лични данни е всяко лице извън организацията на </w:t>
      </w:r>
      <w:r w:rsidRPr="00D3239C">
        <w:rPr>
          <w:rFonts w:asciiTheme="minorHAnsi" w:hAnsiTheme="minorHAnsi" w:cstheme="minorHAnsi"/>
          <w:sz w:val="28"/>
          <w:szCs w:val="28"/>
        </w:rPr>
        <w:lastRenderedPageBreak/>
        <w:t>администратора, което обработва пряко личните данни от името на администратора - съхранява, дигитализира, каталог</w:t>
      </w:r>
      <w:r w:rsidR="00552BCD">
        <w:rPr>
          <w:rFonts w:asciiTheme="minorHAnsi" w:hAnsiTheme="minorHAnsi" w:cstheme="minorHAnsi"/>
          <w:sz w:val="28"/>
          <w:szCs w:val="28"/>
        </w:rPr>
        <w:t>изира и т.н. цялата информация.</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Длъжностното лице по защита на данните, респ. лицето, което по длъжностна характеристика или по възлагане, изпълнява задачи, свързани със защита на личните данни, взема участие на заседанията на ръководството на администратора, на които се обсъждат въпроси от областта на защита на личните данни, и съветва администратора за доказване на съответствието със законодателството в областта на защита на данните и добрите практики.</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Тази отчетност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включва: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разработване и внедряване на изискванията на </w:t>
      </w:r>
      <w:r w:rsidR="00450528" w:rsidRPr="00D3239C">
        <w:rPr>
          <w:rFonts w:asciiTheme="minorHAnsi" w:hAnsiTheme="minorHAnsi" w:cstheme="minorHAnsi"/>
          <w:sz w:val="28"/>
          <w:szCs w:val="28"/>
        </w:rPr>
        <w:t xml:space="preserve">Регламент </w:t>
      </w:r>
      <w:r w:rsidRPr="00D3239C">
        <w:rPr>
          <w:rFonts w:asciiTheme="minorHAnsi" w:hAnsiTheme="minorHAnsi" w:cstheme="minorHAnsi"/>
          <w:sz w:val="28"/>
          <w:szCs w:val="28"/>
        </w:rPr>
        <w:t xml:space="preserve">(ЕС) 2016/679 както се изисква от настоящата политика;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управление на сигурността и риска по отношение на съответствието с политиката.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Длъжностното лице по защита на данните, което следва да бъде подходящо, квалифицирано и опитно, се избира от ръководния орган на администратора.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длъжно да съветва и информира администратора за прилагането на ОРЗД и други актове от вътрешното и европейското законодателство в областта на защита на личните данни, съобразно задълженията си по договор и съгласно изискванията на ОРЗД, включително да следи за прилагането на тази политика.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 xml:space="preserve">има и специфични задължения по ОРЗД – до него се отправят всички искания на субектите на </w:t>
      </w:r>
      <w:r w:rsidRPr="00450528">
        <w:rPr>
          <w:rFonts w:asciiTheme="minorHAnsi" w:hAnsiTheme="minorHAnsi" w:cstheme="minorHAnsi"/>
          <w:sz w:val="28"/>
          <w:szCs w:val="28"/>
        </w:rPr>
        <w:t>данни</w:t>
      </w:r>
      <w:r w:rsidR="00450528">
        <w:rPr>
          <w:rFonts w:asciiTheme="minorHAnsi" w:hAnsiTheme="minorHAnsi" w:cstheme="minorHAnsi"/>
          <w:sz w:val="28"/>
          <w:szCs w:val="28"/>
        </w:rPr>
        <w:t xml:space="preserve">, </w:t>
      </w:r>
      <w:r w:rsidR="00552BCD">
        <w:rPr>
          <w:rFonts w:asciiTheme="minorHAnsi" w:hAnsiTheme="minorHAnsi" w:cstheme="minorHAnsi"/>
          <w:sz w:val="28"/>
          <w:szCs w:val="28"/>
        </w:rPr>
        <w:t xml:space="preserve">при спазване на </w:t>
      </w:r>
      <w:r w:rsidR="00450528" w:rsidRPr="00F450AB">
        <w:rPr>
          <w:rFonts w:asciiTheme="minorHAnsi" w:hAnsiTheme="minorHAnsi" w:cstheme="minorHAnsi"/>
          <w:sz w:val="28"/>
          <w:szCs w:val="28"/>
        </w:rPr>
        <w:t>Процедура</w:t>
      </w:r>
      <w:r w:rsidR="00723DE2" w:rsidRPr="00F450AB">
        <w:rPr>
          <w:rFonts w:asciiTheme="minorHAnsi" w:hAnsiTheme="minorHAnsi" w:cstheme="minorHAnsi"/>
          <w:sz w:val="28"/>
          <w:szCs w:val="28"/>
        </w:rPr>
        <w:t>та</w:t>
      </w:r>
      <w:r w:rsidR="00450528" w:rsidRPr="00F450AB">
        <w:rPr>
          <w:rFonts w:asciiTheme="minorHAnsi" w:hAnsiTheme="minorHAnsi" w:cstheme="minorHAnsi"/>
          <w:sz w:val="28"/>
          <w:szCs w:val="28"/>
        </w:rPr>
        <w:t xml:space="preserve"> за прозрачност при обработване на лични данни </w:t>
      </w:r>
      <w:r w:rsidRPr="00F450AB">
        <w:rPr>
          <w:rFonts w:asciiTheme="minorHAnsi" w:hAnsiTheme="minorHAnsi" w:cstheme="minorHAnsi"/>
          <w:sz w:val="28"/>
          <w:szCs w:val="28"/>
        </w:rPr>
        <w:t>(PROC_02) и е конт</w:t>
      </w:r>
      <w:r w:rsidRPr="00D3239C">
        <w:rPr>
          <w:rFonts w:asciiTheme="minorHAnsi" w:hAnsiTheme="minorHAnsi" w:cstheme="minorHAnsi"/>
          <w:sz w:val="28"/>
          <w:szCs w:val="28"/>
        </w:rPr>
        <w:t xml:space="preserve">актна точка за служителите на администратора, които искат разяснения по всеки аспект на спазването на защитата на данните.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лицето за контакт и пред надзорния орган.</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Спазването на законодателството за защита на данните е отговорност на всички служители на </w:t>
      </w:r>
      <w:r w:rsidR="0011527B" w:rsidRPr="0011527B">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 xml:space="preserve">, които обработват лични данни, в зависимост от задълженията им </w:t>
      </w:r>
      <w:r w:rsidR="00723DE2">
        <w:rPr>
          <w:rFonts w:asciiTheme="minorHAnsi" w:hAnsiTheme="minorHAnsi" w:cstheme="minorHAnsi"/>
          <w:sz w:val="28"/>
          <w:szCs w:val="28"/>
        </w:rPr>
        <w:t xml:space="preserve">съгласно </w:t>
      </w:r>
      <w:r w:rsidRPr="00D3239C">
        <w:rPr>
          <w:rFonts w:asciiTheme="minorHAnsi" w:hAnsiTheme="minorHAnsi" w:cstheme="minorHAnsi"/>
          <w:sz w:val="28"/>
          <w:szCs w:val="28"/>
        </w:rPr>
        <w:t xml:space="preserve">длъжностните характеристики.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7.</w:t>
      </w:r>
      <w:r w:rsidRPr="00D3239C">
        <w:rPr>
          <w:rFonts w:asciiTheme="minorHAnsi" w:hAnsiTheme="minorHAnsi" w:cstheme="minorHAnsi"/>
          <w:sz w:val="28"/>
          <w:szCs w:val="28"/>
        </w:rPr>
        <w:t xml:space="preserve"> </w:t>
      </w:r>
      <w:r w:rsidR="0011527B" w:rsidRPr="0011527B">
        <w:rPr>
          <w:rStyle w:val="SGDPRAdministratorNameChar"/>
          <w:rFonts w:asciiTheme="minorHAnsi" w:hAnsiTheme="minorHAnsi" w:cstheme="minorHAnsi"/>
          <w:color w:val="auto"/>
          <w:sz w:val="28"/>
          <w:szCs w:val="28"/>
        </w:rPr>
        <w:t>ТП ДЛС „ШИРОКА ПОЛЯНА“</w:t>
      </w:r>
      <w:r w:rsidR="00C00004">
        <w:rPr>
          <w:rFonts w:asciiTheme="minorHAnsi" w:hAnsiTheme="minorHAnsi" w:cstheme="minorHAnsi"/>
          <w:sz w:val="28"/>
          <w:szCs w:val="28"/>
        </w:rPr>
        <w:t xml:space="preserve">, чрез </w:t>
      </w:r>
      <w:r w:rsidR="00C00004" w:rsidRPr="00F450AB">
        <w:rPr>
          <w:rFonts w:asciiTheme="minorHAnsi" w:hAnsiTheme="minorHAnsi" w:cstheme="minorHAnsi"/>
          <w:sz w:val="28"/>
          <w:szCs w:val="28"/>
        </w:rPr>
        <w:t xml:space="preserve">своята Политиката за обучение </w:t>
      </w:r>
      <w:r w:rsidRPr="00F450AB">
        <w:rPr>
          <w:rFonts w:asciiTheme="minorHAnsi" w:hAnsiTheme="minorHAnsi" w:cstheme="minorHAnsi"/>
          <w:sz w:val="28"/>
          <w:szCs w:val="28"/>
        </w:rPr>
        <w:t>(POL_02) определя специфичните изисквания за</w:t>
      </w:r>
      <w:r w:rsidRPr="00D3239C">
        <w:rPr>
          <w:rFonts w:asciiTheme="minorHAnsi" w:hAnsiTheme="minorHAnsi" w:cstheme="minorHAnsi"/>
          <w:sz w:val="28"/>
          <w:szCs w:val="28"/>
        </w:rPr>
        <w:t xml:space="preserve"> обучение и осведомяване във връзка с конкретните роли на служителите/работници на </w:t>
      </w:r>
      <w:r w:rsidR="0011527B" w:rsidRPr="0011527B">
        <w:rPr>
          <w:rStyle w:val="SGDPRAdministratorNameChar"/>
          <w:rFonts w:asciiTheme="minorHAnsi" w:hAnsiTheme="minorHAnsi" w:cstheme="minorHAnsi"/>
          <w:color w:val="auto"/>
          <w:sz w:val="28"/>
          <w:szCs w:val="28"/>
        </w:rPr>
        <w:t xml:space="preserve">ТП ДЛС „ШИРОКА </w:t>
      </w:r>
      <w:r w:rsidR="0011527B" w:rsidRPr="0011527B">
        <w:rPr>
          <w:rStyle w:val="SGDPRAdministratorNameChar"/>
          <w:rFonts w:asciiTheme="minorHAnsi" w:hAnsiTheme="minorHAnsi" w:cstheme="minorHAnsi"/>
          <w:color w:val="auto"/>
          <w:sz w:val="28"/>
          <w:szCs w:val="28"/>
        </w:rPr>
        <w:lastRenderedPageBreak/>
        <w:t>ПОЛЯНА“</w:t>
      </w:r>
      <w:r w:rsidRPr="00D3239C">
        <w:rPr>
          <w:rFonts w:asciiTheme="minorHAnsi" w:hAnsiTheme="minorHAnsi" w:cstheme="minorHAnsi"/>
          <w:sz w:val="28"/>
          <w:szCs w:val="28"/>
        </w:rPr>
        <w:t>.</w:t>
      </w:r>
    </w:p>
    <w:p w:rsidR="002C2DDC" w:rsidRPr="00D3239C" w:rsidRDefault="002C2DDC" w:rsidP="0018112F">
      <w:pPr>
        <w:ind w:firstLine="567"/>
        <w:jc w:val="both"/>
        <w:rPr>
          <w:rFonts w:asciiTheme="minorHAnsi" w:hAnsiTheme="minorHAnsi" w:cstheme="minorHAnsi"/>
          <w:sz w:val="28"/>
          <w:szCs w:val="28"/>
        </w:rPr>
      </w:pPr>
    </w:p>
    <w:p w:rsidR="00BF74CB" w:rsidRPr="00D3239C" w:rsidRDefault="00BF74CB" w:rsidP="006000B8">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Принципи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Цялото обработване на лични данни трябва да се извършва в съответствие с принципите за защита на данните, посочени в член 5 от Регламент (ЕС) 2016/679. Политиките и процедурите</w:t>
      </w:r>
      <w:r w:rsidR="006000B8">
        <w:rPr>
          <w:rFonts w:asciiTheme="minorHAnsi" w:hAnsiTheme="minorHAnsi" w:cstheme="minorHAnsi"/>
          <w:sz w:val="28"/>
          <w:szCs w:val="28"/>
        </w:rPr>
        <w:t xml:space="preserve"> на</w:t>
      </w:r>
      <w:r w:rsidRPr="00D3239C">
        <w:rPr>
          <w:rFonts w:asciiTheme="minorHAnsi" w:hAnsiTheme="minorHAnsi" w:cstheme="minorHAnsi"/>
          <w:sz w:val="28"/>
          <w:szCs w:val="28"/>
        </w:rPr>
        <w:t xml:space="preserve"> </w:t>
      </w:r>
      <w:r w:rsidR="0011527B" w:rsidRPr="0011527B">
        <w:rPr>
          <w:rStyle w:val="SGDPRAdministratorNameChar"/>
          <w:rFonts w:asciiTheme="minorHAnsi" w:hAnsiTheme="minorHAnsi" w:cstheme="minorHAnsi"/>
          <w:color w:val="auto"/>
          <w:sz w:val="28"/>
          <w:szCs w:val="28"/>
        </w:rPr>
        <w:t>ТП ДЛС „ШИРОКА ПОЛЯНА“</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имат за цел да гарантират спазването на тези принципи.</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b/>
          <w:sz w:val="28"/>
          <w:szCs w:val="28"/>
        </w:rPr>
        <w:t>1. Личните данни трябва да бъдат обработвани законосъобразно, добросъвестно и прозрачно</w:t>
      </w:r>
      <w:r w:rsidR="006F5D35" w:rsidRPr="00D3239C">
        <w:rPr>
          <w:rFonts w:asciiTheme="minorHAnsi" w:hAnsiTheme="minorHAnsi" w:cstheme="minorHAnsi"/>
          <w:b/>
          <w:sz w:val="28"/>
          <w:szCs w:val="28"/>
        </w:rPr>
        <w:t>.</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Законосъобразно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да идентифицира законна основа, преди да обработва лични данни. Това са т.</w:t>
      </w:r>
      <w:r w:rsidR="008057AB" w:rsidRPr="00D3239C">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нар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основания за обработване</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например „съ</w:t>
      </w:r>
      <w:r w:rsidR="00D15D45">
        <w:rPr>
          <w:rFonts w:asciiTheme="minorHAnsi" w:hAnsiTheme="minorHAnsi" w:cstheme="minorHAnsi"/>
          <w:sz w:val="28"/>
          <w:szCs w:val="28"/>
        </w:rPr>
        <w:t xml:space="preserve">гласие“. Съгласието на субекта </w:t>
      </w:r>
      <w:r w:rsidR="00BF74CB" w:rsidRPr="00D3239C">
        <w:rPr>
          <w:rFonts w:asciiTheme="minorHAnsi" w:hAnsiTheme="minorHAnsi" w:cstheme="minorHAnsi"/>
          <w:sz w:val="28"/>
          <w:szCs w:val="28"/>
        </w:rPr>
        <w:t>е едно от основанията за обработване на личните д</w:t>
      </w:r>
      <w:r w:rsidR="00D15D45">
        <w:rPr>
          <w:rFonts w:asciiTheme="minorHAnsi" w:hAnsiTheme="minorHAnsi" w:cstheme="minorHAnsi"/>
          <w:sz w:val="28"/>
          <w:szCs w:val="28"/>
        </w:rPr>
        <w:t xml:space="preserve">анни. Такова може да бъде също </w:t>
      </w:r>
      <w:r w:rsidR="00BF74CB" w:rsidRPr="00D3239C">
        <w:rPr>
          <w:rFonts w:asciiTheme="minorHAnsi" w:hAnsiTheme="minorHAnsi" w:cstheme="minorHAnsi"/>
          <w:sz w:val="28"/>
          <w:szCs w:val="28"/>
        </w:rPr>
        <w:t>изпълнение на договор или законен интерес на администратора, в които случаи съгласие не е нужно да бъда давано.</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Добросъвестно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за да може обработването да бъде добросъвестно, администраторът на данни трябва да предостави определена информация на субектите на данни, необходима във всеки конкретен случай и за всяка конкретна цел, по разбираем, кратък и достъпен за субекта на данни начин. Това важи независимо дали личните данни са получени директно от субектите на данни или от други източници.</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Прозрачно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Регламент (ЕС) 2016/679 поставя изисквания относно това, каква информация трябва да бъде предоставена на разположение на субектите на данни, която е обхваната от принципа за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прозрачност</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xml:space="preserve">, регламентиран в членове </w:t>
      </w:r>
      <w:r w:rsidR="00BF74CB" w:rsidRPr="00D15D45">
        <w:rPr>
          <w:rFonts w:asciiTheme="minorHAnsi" w:hAnsiTheme="minorHAnsi" w:cstheme="minorHAnsi"/>
          <w:sz w:val="28"/>
          <w:szCs w:val="28"/>
        </w:rPr>
        <w:t>12</w:t>
      </w:r>
      <w:r w:rsidR="00BF74CB" w:rsidRPr="00D3239C">
        <w:rPr>
          <w:rFonts w:asciiTheme="minorHAnsi" w:hAnsiTheme="minorHAnsi" w:cstheme="minorHAnsi"/>
          <w:sz w:val="28"/>
          <w:szCs w:val="28"/>
        </w:rPr>
        <w:t xml:space="preserve">, </w:t>
      </w:r>
      <w:r w:rsidR="00BF74CB" w:rsidRPr="00D15D45">
        <w:rPr>
          <w:rFonts w:asciiTheme="minorHAnsi" w:hAnsiTheme="minorHAnsi" w:cstheme="minorHAnsi"/>
          <w:sz w:val="28"/>
          <w:szCs w:val="28"/>
        </w:rPr>
        <w:t>13</w:t>
      </w:r>
      <w:r w:rsidR="00BF74CB" w:rsidRPr="00D3239C">
        <w:rPr>
          <w:rFonts w:asciiTheme="minorHAnsi" w:hAnsiTheme="minorHAnsi" w:cstheme="minorHAnsi"/>
          <w:sz w:val="28"/>
          <w:szCs w:val="28"/>
        </w:rPr>
        <w:t xml:space="preserve"> и </w:t>
      </w:r>
      <w:r w:rsidR="00BF74CB" w:rsidRPr="00D15D45">
        <w:rPr>
          <w:rFonts w:asciiTheme="minorHAnsi" w:hAnsiTheme="minorHAnsi" w:cstheme="minorHAnsi"/>
          <w:sz w:val="28"/>
          <w:szCs w:val="28"/>
        </w:rPr>
        <w:t>14</w:t>
      </w:r>
      <w:r w:rsidR="00BF74CB" w:rsidRPr="00D3239C">
        <w:rPr>
          <w:rFonts w:asciiTheme="minorHAnsi" w:hAnsiTheme="minorHAnsi" w:cstheme="minorHAnsi"/>
          <w:sz w:val="28"/>
          <w:szCs w:val="28"/>
        </w:rPr>
        <w:t xml:space="preserve"> от ОРЗД. Съгласно цитираните разпоредби на ОРЗД, информацията трябва да бъде съобщена на субекта на данните в разбираема форма, като се използва ясен и разбираем език, т.е. декларациите за поверителност, които се подписват от субектите на данни, трябва да бъдат подробни и конкретни, разбираеми и достъпни. </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Правилата за уведомяване на субекта на данни от </w:t>
      </w:r>
      <w:r w:rsidR="008F6E4E" w:rsidRPr="008F6E4E">
        <w:rPr>
          <w:rStyle w:val="SGDPRAdministratorNameChar"/>
          <w:rFonts w:asciiTheme="minorHAnsi" w:hAnsiTheme="minorHAnsi" w:cstheme="minorHAnsi"/>
          <w:color w:val="auto"/>
          <w:sz w:val="28"/>
          <w:szCs w:val="28"/>
        </w:rPr>
        <w:t>ТП ДЛС „ШИРОКА ПОЛЯНА“</w:t>
      </w:r>
      <w:r w:rsidR="00661286">
        <w:rPr>
          <w:rStyle w:val="SGDPRAdministratorNameChar"/>
          <w:rFonts w:asciiTheme="minorHAnsi" w:hAnsiTheme="minorHAnsi" w:cstheme="minorHAnsi"/>
          <w:color w:val="auto"/>
          <w:sz w:val="28"/>
          <w:szCs w:val="28"/>
        </w:rPr>
        <w:t xml:space="preserve"> </w:t>
      </w:r>
      <w:r w:rsidRPr="00F450AB">
        <w:rPr>
          <w:rFonts w:asciiTheme="minorHAnsi" w:hAnsiTheme="minorHAnsi" w:cstheme="minorHAnsi"/>
          <w:sz w:val="28"/>
          <w:szCs w:val="28"/>
        </w:rPr>
        <w:t>са определени в Процедура</w:t>
      </w:r>
      <w:r w:rsidR="006000B8"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прозрачност</w:t>
      </w:r>
      <w:r w:rsidR="002C2DDC" w:rsidRPr="00F450AB">
        <w:rPr>
          <w:rFonts w:asciiTheme="minorHAnsi" w:hAnsiTheme="minorHAnsi" w:cstheme="minorHAnsi"/>
          <w:sz w:val="28"/>
          <w:szCs w:val="28"/>
        </w:rPr>
        <w:t xml:space="preserve"> при обработката на лични данни</w:t>
      </w:r>
      <w:r w:rsidRPr="00F450AB">
        <w:rPr>
          <w:rFonts w:asciiTheme="minorHAnsi" w:hAnsiTheme="minorHAnsi" w:cstheme="minorHAnsi"/>
          <w:sz w:val="28"/>
          <w:szCs w:val="28"/>
        </w:rPr>
        <w:t xml:space="preserve"> </w:t>
      </w:r>
      <w:r w:rsidR="006B7E3A" w:rsidRPr="00F450AB">
        <w:rPr>
          <w:rFonts w:asciiTheme="minorHAnsi" w:hAnsiTheme="minorHAnsi" w:cstheme="minorHAnsi"/>
          <w:sz w:val="28"/>
          <w:szCs w:val="28"/>
        </w:rPr>
        <w:t>(</w:t>
      </w:r>
      <w:r w:rsidRPr="00F450AB">
        <w:rPr>
          <w:rFonts w:asciiTheme="minorHAnsi" w:hAnsiTheme="minorHAnsi" w:cstheme="minorHAnsi"/>
          <w:sz w:val="28"/>
          <w:szCs w:val="28"/>
        </w:rPr>
        <w:t>PROC_02)</w:t>
      </w:r>
      <w:r w:rsidR="004F50FD" w:rsidRPr="00F450AB">
        <w:rPr>
          <w:rFonts w:asciiTheme="minorHAnsi" w:hAnsiTheme="minorHAnsi" w:cstheme="minorHAnsi"/>
          <w:sz w:val="28"/>
          <w:szCs w:val="28"/>
        </w:rPr>
        <w:t>, като</w:t>
      </w:r>
      <w:r w:rsidRPr="00F450AB">
        <w:rPr>
          <w:rFonts w:asciiTheme="minorHAnsi" w:hAnsiTheme="minorHAnsi" w:cstheme="minorHAnsi"/>
          <w:sz w:val="28"/>
          <w:szCs w:val="28"/>
        </w:rPr>
        <w:t xml:space="preserve"> уведомлението се записва в </w:t>
      </w:r>
      <w:r w:rsidR="002C6D3E" w:rsidRPr="00F450AB">
        <w:rPr>
          <w:rFonts w:asciiTheme="minorHAnsi" w:hAnsiTheme="minorHAnsi" w:cstheme="minorHAnsi"/>
          <w:sz w:val="28"/>
          <w:szCs w:val="28"/>
        </w:rPr>
        <w:t>о</w:t>
      </w:r>
      <w:r w:rsidRPr="00F450AB">
        <w:rPr>
          <w:rFonts w:asciiTheme="minorHAnsi" w:hAnsiTheme="minorHAnsi" w:cstheme="minorHAnsi"/>
          <w:sz w:val="28"/>
          <w:szCs w:val="28"/>
        </w:rPr>
        <w:t xml:space="preserve">бразец на </w:t>
      </w:r>
      <w:r w:rsidR="001777A7" w:rsidRPr="00F450AB">
        <w:rPr>
          <w:rFonts w:asciiTheme="minorHAnsi" w:hAnsiTheme="minorHAnsi" w:cstheme="minorHAnsi"/>
          <w:sz w:val="28"/>
          <w:szCs w:val="28"/>
        </w:rPr>
        <w:t xml:space="preserve">Уведомление за поверително третиране на личните данни (Декларация за поверителност) </w:t>
      </w:r>
      <w:r w:rsidRPr="00F450AB">
        <w:rPr>
          <w:rFonts w:asciiTheme="minorHAnsi" w:hAnsiTheme="minorHAnsi" w:cstheme="minorHAnsi"/>
          <w:sz w:val="28"/>
          <w:szCs w:val="28"/>
        </w:rPr>
        <w:t>(FORM_01).</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Специфичната информация, която трябва да бъде предоставена на субекта на данните, трябва да включва като минимум:</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данни, които идентифицират администратора и данните за контакт на администратора</w:t>
      </w:r>
      <w:r w:rsidR="003E67D8">
        <w:rPr>
          <w:rFonts w:asciiTheme="minorHAnsi" w:hAnsiTheme="minorHAnsi" w:cstheme="minorHAnsi"/>
          <w:sz w:val="28"/>
          <w:szCs w:val="28"/>
        </w:rPr>
        <w:t>,</w:t>
      </w:r>
      <w:r w:rsidRPr="00D3239C">
        <w:rPr>
          <w:rFonts w:asciiTheme="minorHAnsi" w:hAnsiTheme="minorHAnsi" w:cstheme="minorHAnsi"/>
          <w:sz w:val="28"/>
          <w:szCs w:val="28"/>
        </w:rPr>
        <w:t xml:space="preserve"> </w:t>
      </w:r>
      <w:r w:rsidR="003E67D8">
        <w:rPr>
          <w:rFonts w:asciiTheme="minorHAnsi" w:hAnsiTheme="minorHAnsi" w:cstheme="minorHAnsi"/>
          <w:sz w:val="28"/>
          <w:szCs w:val="28"/>
        </w:rPr>
        <w:t>и</w:t>
      </w:r>
      <w:r w:rsidRPr="00D3239C">
        <w:rPr>
          <w:rFonts w:asciiTheme="minorHAnsi" w:hAnsiTheme="minorHAnsi" w:cstheme="minorHAnsi"/>
          <w:sz w:val="28"/>
          <w:szCs w:val="28"/>
        </w:rPr>
        <w:t xml:space="preserve"> ако има такъв, на представителя на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контактите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 както и правното основание за обработването;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периода, за който ще се съхраняват личните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съще</w:t>
      </w:r>
      <w:r w:rsidR="002C2DDC" w:rsidRPr="00D3239C">
        <w:rPr>
          <w:rFonts w:asciiTheme="minorHAnsi" w:hAnsiTheme="minorHAnsi" w:cstheme="minorHAnsi"/>
          <w:sz w:val="28"/>
          <w:szCs w:val="28"/>
        </w:rPr>
        <w:t xml:space="preserve">ствуването на следните права - </w:t>
      </w:r>
      <w:r w:rsidRPr="00D3239C">
        <w:rPr>
          <w:rFonts w:asciiTheme="minorHAnsi" w:hAnsiTheme="minorHAnsi" w:cstheme="minorHAnsi"/>
          <w:sz w:val="28"/>
          <w:szCs w:val="28"/>
        </w:rPr>
        <w:t>да поиска достъп до данните, коригиране, изтриване (право „да бъдеш забравен“), ограничаване на обработването, както право на възражение срещу условията (или липсата на такива) във връзка с упражняването на тези права;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категориите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 данни, където това е приложимо;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където е приложимо, дали администраторът възнамерява да прехвърли личните данни към получател в трета страна и нивото на защита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всякаква допълнителна информация, необходима да се гарантира добросъвестно обработване.</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2. Лични данни могат да се събират само за конкретни, изрично указани и законни цели</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Данните, получени за конкретни цели, следва да се събират и обработват само за тези цели, които съответстват на дейностите по обработване, включени в Регистъра на дейностите по обработване на данни на </w:t>
      </w:r>
      <w:r w:rsidR="00670056" w:rsidRPr="00670056">
        <w:rPr>
          <w:rStyle w:val="SGDPRAdministratorNameChar"/>
          <w:rFonts w:asciiTheme="minorHAnsi" w:hAnsiTheme="minorHAnsi" w:cstheme="minorHAnsi"/>
          <w:color w:val="auto"/>
          <w:sz w:val="28"/>
          <w:szCs w:val="28"/>
        </w:rPr>
        <w:t>ТП ДЛС „ШИРОКА ПОЛЯНА“</w:t>
      </w:r>
      <w:r w:rsidRPr="00F450AB">
        <w:rPr>
          <w:rFonts w:asciiTheme="minorHAnsi" w:hAnsiTheme="minorHAnsi" w:cstheme="minorHAnsi"/>
          <w:sz w:val="28"/>
          <w:szCs w:val="28"/>
        </w:rPr>
        <w:t xml:space="preserve">. Процедура за прозрачност </w:t>
      </w:r>
      <w:r w:rsidR="002C2DDC" w:rsidRPr="00F450AB">
        <w:rPr>
          <w:rFonts w:asciiTheme="minorHAnsi" w:hAnsiTheme="minorHAnsi" w:cstheme="minorHAnsi"/>
          <w:sz w:val="28"/>
          <w:szCs w:val="28"/>
        </w:rPr>
        <w:t xml:space="preserve">при обработката на лични данни </w:t>
      </w:r>
      <w:r w:rsidRPr="00F450AB">
        <w:rPr>
          <w:rFonts w:asciiTheme="minorHAnsi" w:hAnsiTheme="minorHAnsi" w:cstheme="minorHAnsi"/>
          <w:sz w:val="28"/>
          <w:szCs w:val="28"/>
        </w:rPr>
        <w:t>(PROC_02)</w:t>
      </w:r>
      <w:r w:rsidRPr="00D3239C">
        <w:rPr>
          <w:rFonts w:asciiTheme="minorHAnsi" w:hAnsiTheme="minorHAnsi" w:cstheme="minorHAnsi"/>
          <w:sz w:val="28"/>
          <w:szCs w:val="28"/>
        </w:rPr>
        <w:t xml:space="preserve"> определя съответните правила.</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3. Личните данни, които администраторът събира, трябва да бъдат ограничени до това, което е необходимо за</w:t>
      </w:r>
      <w:r w:rsidR="006B7E3A">
        <w:rPr>
          <w:rFonts w:asciiTheme="minorHAnsi" w:hAnsiTheme="minorHAnsi" w:cstheme="minorHAnsi"/>
          <w:b/>
          <w:sz w:val="28"/>
          <w:szCs w:val="28"/>
        </w:rPr>
        <w:t xml:space="preserve"> съответната цел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r>
      <w:r w:rsidR="001777A7">
        <w:rPr>
          <w:rFonts w:asciiTheme="minorHAnsi" w:hAnsiTheme="minorHAnsi" w:cstheme="minorHAnsi"/>
          <w:sz w:val="28"/>
          <w:szCs w:val="28"/>
        </w:rPr>
        <w:t>Длъжностното лице по защита на данните</w:t>
      </w:r>
      <w:r w:rsidR="002C2DDC" w:rsidRPr="00D3239C">
        <w:rPr>
          <w:rFonts w:asciiTheme="minorHAnsi" w:hAnsiTheme="minorHAnsi" w:cstheme="minorHAnsi"/>
          <w:sz w:val="28"/>
          <w:szCs w:val="28"/>
        </w:rPr>
        <w:t xml:space="preserve"> </w:t>
      </w:r>
      <w:r w:rsidRPr="00D3239C">
        <w:rPr>
          <w:rFonts w:asciiTheme="minorHAnsi" w:hAnsiTheme="minorHAnsi" w:cstheme="minorHAnsi"/>
          <w:sz w:val="28"/>
          <w:szCs w:val="28"/>
        </w:rPr>
        <w:t>следи за събиране само на тази информация, която е строго необходимо за целта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Всички формуляри за събиране на данни (електронни или на хартиен носител), включително изискванията за събиране на данни в новите информационни системи, трябва </w:t>
      </w:r>
      <w:r w:rsidRPr="00F450AB">
        <w:rPr>
          <w:rFonts w:asciiTheme="minorHAnsi" w:hAnsiTheme="minorHAnsi" w:cstheme="minorHAnsi"/>
          <w:sz w:val="28"/>
          <w:szCs w:val="28"/>
        </w:rPr>
        <w:t xml:space="preserve">да включват </w:t>
      </w:r>
      <w:r w:rsidR="001777A7" w:rsidRPr="00F450AB">
        <w:rPr>
          <w:rFonts w:asciiTheme="minorHAnsi" w:hAnsiTheme="minorHAnsi" w:cstheme="minorHAnsi"/>
          <w:sz w:val="28"/>
          <w:szCs w:val="28"/>
        </w:rPr>
        <w:t>Уведомление за поверително третиране на личните данни (Декларация за поверителност)</w:t>
      </w:r>
      <w:r w:rsidRPr="00F450AB">
        <w:rPr>
          <w:rFonts w:asciiTheme="minorHAnsi" w:hAnsiTheme="minorHAnsi" w:cstheme="minorHAnsi"/>
          <w:sz w:val="28"/>
          <w:szCs w:val="28"/>
        </w:rPr>
        <w:t xml:space="preserve"> (FORM_01) и да бъдат одобрени от </w:t>
      </w:r>
      <w:r w:rsidR="001777A7" w:rsidRPr="00F450AB">
        <w:rPr>
          <w:rFonts w:asciiTheme="minorHAnsi" w:hAnsiTheme="minorHAnsi" w:cstheme="minorHAnsi"/>
          <w:sz w:val="28"/>
          <w:szCs w:val="28"/>
        </w:rPr>
        <w:t>Длъжностното лице</w:t>
      </w:r>
      <w:r w:rsidR="001777A7">
        <w:rPr>
          <w:rFonts w:asciiTheme="minorHAnsi" w:hAnsiTheme="minorHAnsi" w:cstheme="minorHAnsi"/>
          <w:sz w:val="28"/>
          <w:szCs w:val="28"/>
        </w:rPr>
        <w:t xml:space="preserve">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има задължения за извършването на периодични </w:t>
      </w:r>
      <w:r w:rsidR="006B7E3A" w:rsidRPr="00F450AB">
        <w:rPr>
          <w:rFonts w:asciiTheme="minorHAnsi" w:hAnsiTheme="minorHAnsi" w:cstheme="minorHAnsi"/>
          <w:sz w:val="28"/>
          <w:szCs w:val="28"/>
        </w:rPr>
        <w:t xml:space="preserve">годишни </w:t>
      </w:r>
      <w:r w:rsidRPr="00F450AB">
        <w:rPr>
          <w:rFonts w:asciiTheme="minorHAnsi" w:hAnsiTheme="minorHAnsi" w:cstheme="minorHAnsi"/>
          <w:sz w:val="28"/>
          <w:szCs w:val="28"/>
        </w:rPr>
        <w:t xml:space="preserve">проверки, които да гарантират, че </w:t>
      </w:r>
      <w:r w:rsidRPr="00F450AB">
        <w:rPr>
          <w:rFonts w:asciiTheme="minorHAnsi" w:hAnsiTheme="minorHAnsi" w:cstheme="minorHAnsi"/>
          <w:sz w:val="28"/>
          <w:szCs w:val="28"/>
        </w:rPr>
        <w:lastRenderedPageBreak/>
        <w:t>събраните данни продължават да бъдат адекватни, релевантни и не са прекомерни.</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4. Личните данни трябва да бъдат точни и актуални във всеки един момент, и да са положени необходими усилия, за да е възможно незабавно (в рамките на възможните технически решения) изтриване или коригиране.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Данните, които се съхраняват от администратора на данни, трябва да бъдат преглеждани и актуализирани при необходимост. Не трябва да се съхраняват данни, в случаите, когато има вероятност да не са точни.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Също така, задължение на субекта на данните е да декларира, че данните, които предават за съхраняване от </w:t>
      </w:r>
      <w:r w:rsidR="00670056" w:rsidRPr="00670056">
        <w:rPr>
          <w:rStyle w:val="SGDPRAdministratorNameChar"/>
          <w:rFonts w:asciiTheme="minorHAnsi" w:hAnsiTheme="minorHAnsi" w:cstheme="minorHAnsi"/>
          <w:color w:val="auto"/>
          <w:sz w:val="28"/>
          <w:szCs w:val="28"/>
        </w:rPr>
        <w:t>ТП ДЛС „ШИРОКА ПОЛЯНА“</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са точни и актуални. Попълването на формуляр от субекта на данни, предназначени за администратора, ще включва изявление, че съдържащите се в него данни са точни към датата на подаване.</w:t>
      </w:r>
    </w:p>
    <w:p w:rsidR="00BF74CB" w:rsidRPr="00D3239C" w:rsidRDefault="002C2DD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От служителите/работниците (</w:t>
      </w:r>
      <w:r w:rsidR="00BF74CB" w:rsidRPr="00D3239C">
        <w:rPr>
          <w:rFonts w:asciiTheme="minorHAnsi" w:hAnsiTheme="minorHAnsi" w:cstheme="minorHAnsi"/>
          <w:sz w:val="28"/>
          <w:szCs w:val="28"/>
        </w:rPr>
        <w:t xml:space="preserve">клиентите/други) трябва да се изисква, да уведомяват </w:t>
      </w:r>
      <w:r w:rsidR="00670056" w:rsidRPr="00670056">
        <w:rPr>
          <w:rStyle w:val="SGDPRAdministratorNameChar"/>
          <w:rFonts w:asciiTheme="minorHAnsi" w:hAnsiTheme="minorHAnsi" w:cstheme="minorHAnsi"/>
          <w:color w:val="auto"/>
          <w:sz w:val="28"/>
          <w:szCs w:val="28"/>
        </w:rPr>
        <w:t>ТП ДЛС „ШИРОКА ПОЛЯНА“</w:t>
      </w:r>
      <w:r w:rsidR="00BF74CB" w:rsidRPr="00D3239C">
        <w:rPr>
          <w:rFonts w:asciiTheme="minorHAnsi" w:hAnsiTheme="minorHAnsi" w:cstheme="minorHAnsi"/>
          <w:sz w:val="28"/>
          <w:szCs w:val="28"/>
        </w:rPr>
        <w:t xml:space="preserve">за всякакви промени в обстоятелствата, за да могат да се актуализират записите на лични данни. Отговорността на </w:t>
      </w:r>
      <w:r w:rsidR="00670056" w:rsidRPr="00670056">
        <w:rPr>
          <w:rStyle w:val="SGDPRAdministratorNameChar"/>
          <w:rFonts w:asciiTheme="minorHAnsi" w:hAnsiTheme="minorHAnsi" w:cstheme="minorHAnsi"/>
          <w:color w:val="auto"/>
          <w:sz w:val="28"/>
          <w:szCs w:val="28"/>
        </w:rPr>
        <w:t>ТП ДЛС „ШИРОКА ПОЛЯНА“</w:t>
      </w:r>
      <w:r w:rsidR="00BF74CB" w:rsidRPr="00D3239C">
        <w:rPr>
          <w:rFonts w:asciiTheme="minorHAnsi" w:hAnsiTheme="minorHAnsi" w:cstheme="minorHAnsi"/>
          <w:sz w:val="28"/>
          <w:szCs w:val="28"/>
        </w:rPr>
        <w:t>е да гарантира, че всяко уведомление относно промяната на обстоятелствата е записано и се предприемат действия.</w:t>
      </w:r>
    </w:p>
    <w:p w:rsidR="00BF74CB" w:rsidRPr="00D3239C" w:rsidRDefault="00BF74CB" w:rsidP="00F14D12">
      <w:pPr>
        <w:tabs>
          <w:tab w:val="left" w:pos="993"/>
        </w:tabs>
        <w:ind w:firstLine="709"/>
        <w:jc w:val="both"/>
        <w:rPr>
          <w:rFonts w:asciiTheme="minorHAnsi" w:hAnsiTheme="minorHAnsi" w:cstheme="minorHAnsi"/>
          <w:sz w:val="28"/>
          <w:szCs w:val="28"/>
        </w:rPr>
      </w:pPr>
      <w:r w:rsidRPr="00D328F5">
        <w:rPr>
          <w:rFonts w:asciiTheme="minorHAnsi" w:hAnsiTheme="minorHAnsi" w:cstheme="minorHAnsi"/>
          <w:sz w:val="28"/>
          <w:szCs w:val="28"/>
        </w:rPr>
        <w:t>•</w:t>
      </w:r>
      <w:r w:rsidRPr="00D328F5">
        <w:rPr>
          <w:rFonts w:asciiTheme="minorHAnsi" w:hAnsiTheme="minorHAnsi" w:cstheme="minorHAnsi"/>
          <w:sz w:val="28"/>
          <w:szCs w:val="28"/>
        </w:rPr>
        <w:tab/>
        <w:t>Длъжностното лице по защита на данните гарантира, че са налице</w:t>
      </w:r>
      <w:r w:rsidRPr="00D3239C">
        <w:rPr>
          <w:rFonts w:asciiTheme="minorHAnsi" w:hAnsiTheme="minorHAnsi" w:cstheme="minorHAnsi"/>
          <w:sz w:val="28"/>
          <w:szCs w:val="28"/>
        </w:rPr>
        <w:t xml:space="preserve"> подходящи процедури и политики за поддържане на точност и актуалност на личните данни, като се отчита обемът на събраните данни, скоростта, с която може да се промени, други относими фактори.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Най-малко веднъж годишно Длъжностното лице по защита на данните ще прегледа сроковете на съхранение на всички лични данни, обработвани от </w:t>
      </w:r>
      <w:r w:rsidR="00670056" w:rsidRPr="00670056">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 xml:space="preserve">, като се позовава на инвентаризацията на данните и ще идентифицира всички данни, които вече не се изискват в контекста на посочената цел. Тези данни ще бъдат надеждно унищожени в съответствие с процедурите и правилата на администратора.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следи за отговаряне на искания за корекция на данни в рамките на един месец </w:t>
      </w:r>
      <w:r w:rsidR="00D328F5">
        <w:rPr>
          <w:rFonts w:asciiTheme="minorHAnsi" w:hAnsiTheme="minorHAnsi" w:cstheme="minorHAnsi"/>
          <w:sz w:val="28"/>
          <w:szCs w:val="28"/>
        </w:rPr>
        <w:t xml:space="preserve">при спазване на </w:t>
      </w:r>
      <w:r w:rsidR="00D328F5" w:rsidRPr="00F450AB">
        <w:rPr>
          <w:rFonts w:asciiTheme="minorHAnsi" w:hAnsiTheme="minorHAnsi" w:cstheme="minorHAnsi"/>
          <w:sz w:val="28"/>
          <w:szCs w:val="28"/>
        </w:rPr>
        <w:t xml:space="preserve">Процедурата за управление на исканията от субектите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PROC_03). Този срок</w:t>
      </w:r>
      <w:r w:rsidRPr="00D3239C">
        <w:rPr>
          <w:rFonts w:asciiTheme="minorHAnsi" w:hAnsiTheme="minorHAnsi" w:cstheme="minorHAnsi"/>
          <w:sz w:val="28"/>
          <w:szCs w:val="28"/>
        </w:rPr>
        <w:t xml:space="preserve"> може да бъде удължен с още два месеца за сложни заявки. Ако </w:t>
      </w:r>
      <w:r w:rsidR="00670056" w:rsidRPr="00670056">
        <w:rPr>
          <w:rStyle w:val="SGDPRAdministratorNameChar"/>
          <w:rFonts w:asciiTheme="minorHAnsi" w:hAnsiTheme="minorHAnsi" w:cstheme="minorHAnsi"/>
          <w:color w:val="auto"/>
          <w:sz w:val="28"/>
          <w:szCs w:val="28"/>
        </w:rPr>
        <w:t>ТП ДЛС „ШИРОКА ПОЛЯНА“</w:t>
      </w:r>
      <w:r w:rsidR="00670056">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 xml:space="preserve">реши да не се съобрази с искането, Длъжностното лице по защита на данните трябва да отговори на субекта на данните, за да обясни мотивите за отказа и да го информира за правото му да подаде жалба пред </w:t>
      </w:r>
      <w:r w:rsidRPr="00D3239C">
        <w:rPr>
          <w:rFonts w:asciiTheme="minorHAnsi" w:hAnsiTheme="minorHAnsi" w:cstheme="minorHAnsi"/>
          <w:sz w:val="28"/>
          <w:szCs w:val="28"/>
        </w:rPr>
        <w:lastRenderedPageBreak/>
        <w:t>надзорния орган, и да потърси правна защита.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следва да информира всички трети страни, на които са предоставени неточни или остарели лични данни, че информацията е неточна или остаряла и да не се използва за вземане на решения относно субектите на данни, както и да препраща всяка корекция на лични данни към третите страни, където това е необходимо.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 xml:space="preserve">5. Личните данни трябва да се съхраняват в такава форма, която позволява субектът на данните да бъде идентифициран за периода, необходим за обработването.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личните данни се запазват след срока</w:t>
      </w:r>
      <w:r w:rsidR="002C2DDC" w:rsidRPr="00D3239C">
        <w:rPr>
          <w:rFonts w:asciiTheme="minorHAnsi" w:hAnsiTheme="minorHAnsi" w:cstheme="minorHAnsi"/>
          <w:sz w:val="28"/>
          <w:szCs w:val="28"/>
        </w:rPr>
        <w:t xml:space="preserve"> на обработването, те ще бъдат </w:t>
      </w:r>
      <w:r w:rsidRPr="00D3239C">
        <w:rPr>
          <w:rFonts w:asciiTheme="minorHAnsi" w:hAnsiTheme="minorHAnsi" w:cstheme="minorHAnsi"/>
          <w:sz w:val="28"/>
          <w:szCs w:val="28"/>
        </w:rPr>
        <w:t xml:space="preserve">съхранявани по подходящ начин (минимизирани, криптирани, </w:t>
      </w:r>
      <w:proofErr w:type="spellStart"/>
      <w:r w:rsidRPr="00D3239C">
        <w:rPr>
          <w:rFonts w:asciiTheme="minorHAnsi" w:hAnsiTheme="minorHAnsi" w:cstheme="minorHAnsi"/>
          <w:sz w:val="28"/>
          <w:szCs w:val="28"/>
        </w:rPr>
        <w:t>псевдонимизирани</w:t>
      </w:r>
      <w:proofErr w:type="spellEnd"/>
      <w:r w:rsidRPr="00D3239C">
        <w:rPr>
          <w:rFonts w:asciiTheme="minorHAnsi" w:hAnsiTheme="minorHAnsi" w:cstheme="minorHAnsi"/>
          <w:sz w:val="28"/>
          <w:szCs w:val="28"/>
        </w:rPr>
        <w:t>), за да се защити самоличността на субекта на данните в случай на нарушение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Лични данни ще бъдат пазени в </w:t>
      </w:r>
      <w:r w:rsidRPr="00F450AB">
        <w:rPr>
          <w:rFonts w:asciiTheme="minorHAnsi" w:hAnsiTheme="minorHAnsi" w:cstheme="minorHAnsi"/>
          <w:sz w:val="28"/>
          <w:szCs w:val="28"/>
        </w:rPr>
        <w:t xml:space="preserve">съответствие с </w:t>
      </w:r>
      <w:r w:rsidR="00D328F5" w:rsidRPr="00F450AB">
        <w:rPr>
          <w:rFonts w:asciiTheme="minorHAnsi" w:hAnsiTheme="minorHAnsi" w:cstheme="minorHAnsi"/>
          <w:sz w:val="28"/>
          <w:szCs w:val="28"/>
        </w:rPr>
        <w:t>Процедура</w:t>
      </w:r>
      <w:r w:rsidR="007651E3" w:rsidRPr="00F450AB">
        <w:rPr>
          <w:rFonts w:asciiTheme="minorHAnsi" w:hAnsiTheme="minorHAnsi" w:cstheme="minorHAnsi"/>
          <w:sz w:val="28"/>
          <w:szCs w:val="28"/>
        </w:rPr>
        <w:t>та</w:t>
      </w:r>
      <w:r w:rsidR="00D328F5" w:rsidRPr="00F450AB">
        <w:rPr>
          <w:rFonts w:asciiTheme="minorHAnsi" w:hAnsiTheme="minorHAnsi" w:cstheme="minorHAnsi"/>
          <w:sz w:val="28"/>
          <w:szCs w:val="28"/>
        </w:rPr>
        <w:t xml:space="preserve">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w:t>
      </w:r>
      <w:r w:rsidR="002C2DDC" w:rsidRPr="00F450AB">
        <w:rPr>
          <w:rFonts w:asciiTheme="minorHAnsi" w:hAnsiTheme="minorHAnsi" w:cstheme="minorHAnsi"/>
          <w:sz w:val="28"/>
          <w:szCs w:val="28"/>
        </w:rPr>
        <w:t xml:space="preserve"> и сл</w:t>
      </w:r>
      <w:r w:rsidR="002C2DDC" w:rsidRPr="00D3239C">
        <w:rPr>
          <w:rFonts w:asciiTheme="minorHAnsi" w:hAnsiTheme="minorHAnsi" w:cstheme="minorHAnsi"/>
          <w:sz w:val="28"/>
          <w:szCs w:val="28"/>
        </w:rPr>
        <w:t xml:space="preserve">ед като е преминал срокът </w:t>
      </w:r>
      <w:r w:rsidRPr="00D3239C">
        <w:rPr>
          <w:rFonts w:asciiTheme="minorHAnsi" w:hAnsiTheme="minorHAnsi" w:cstheme="minorHAnsi"/>
          <w:sz w:val="28"/>
          <w:szCs w:val="28"/>
        </w:rPr>
        <w:t>им на съхранение, те трябва да бъдат надеждно унищожени по указания в тази процедура ред.</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специално трябва да одобри всяко запазване на данни, което </w:t>
      </w:r>
      <w:r w:rsidRPr="00F450AB">
        <w:rPr>
          <w:rFonts w:asciiTheme="minorHAnsi" w:hAnsiTheme="minorHAnsi" w:cstheme="minorHAnsi"/>
          <w:sz w:val="28"/>
          <w:szCs w:val="28"/>
        </w:rPr>
        <w:t xml:space="preserve">надхвърля срока на съхранение, дефиниран в </w:t>
      </w:r>
      <w:r w:rsidR="00D328F5" w:rsidRPr="00F450AB">
        <w:rPr>
          <w:rFonts w:asciiTheme="minorHAnsi" w:hAnsiTheme="minorHAnsi" w:cstheme="minorHAnsi"/>
          <w:sz w:val="28"/>
          <w:szCs w:val="28"/>
        </w:rPr>
        <w:t xml:space="preserve">Процедура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 и трябва да гарантира, че обосновката е ясно определена</w:t>
      </w:r>
      <w:r w:rsidRPr="00D3239C">
        <w:rPr>
          <w:rFonts w:asciiTheme="minorHAnsi" w:hAnsiTheme="minorHAnsi" w:cstheme="minorHAnsi"/>
          <w:sz w:val="28"/>
          <w:szCs w:val="28"/>
        </w:rPr>
        <w:t xml:space="preserve"> и е в съответствие с изискванията на законодателството за защита на данните. Това одобрение трябва да бъде писмено.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6. Личните данни трябва да бъдат обработени по начин, който гарантира подходяща сигурност (</w:t>
      </w:r>
      <w:r w:rsidRPr="00D15D45">
        <w:rPr>
          <w:rFonts w:asciiTheme="minorHAnsi" w:hAnsiTheme="minorHAnsi" w:cstheme="minorHAnsi"/>
          <w:b/>
          <w:sz w:val="28"/>
          <w:szCs w:val="28"/>
        </w:rPr>
        <w:t>чл. 24</w:t>
      </w:r>
      <w:r w:rsidR="00415401">
        <w:rPr>
          <w:rFonts w:asciiTheme="minorHAnsi" w:hAnsiTheme="minorHAnsi" w:cstheme="minorHAnsi"/>
          <w:b/>
          <w:sz w:val="28"/>
          <w:szCs w:val="28"/>
        </w:rPr>
        <w:t xml:space="preserve"> и</w:t>
      </w:r>
      <w:r w:rsidRPr="00D3239C">
        <w:rPr>
          <w:rFonts w:asciiTheme="minorHAnsi" w:hAnsiTheme="minorHAnsi" w:cstheme="minorHAnsi"/>
          <w:b/>
          <w:sz w:val="28"/>
          <w:szCs w:val="28"/>
        </w:rPr>
        <w:t xml:space="preserve"> </w:t>
      </w:r>
      <w:r w:rsidRPr="00D15D45">
        <w:rPr>
          <w:rFonts w:asciiTheme="minorHAnsi" w:hAnsiTheme="minorHAnsi" w:cstheme="minorHAnsi"/>
          <w:b/>
          <w:sz w:val="28"/>
          <w:szCs w:val="28"/>
        </w:rPr>
        <w:t>чл. 32</w:t>
      </w:r>
      <w:r w:rsidRPr="00D3239C">
        <w:rPr>
          <w:rFonts w:asciiTheme="minorHAnsi" w:hAnsiTheme="minorHAnsi" w:cstheme="minorHAnsi"/>
          <w:b/>
          <w:sz w:val="28"/>
          <w:szCs w:val="28"/>
        </w:rPr>
        <w:t xml:space="preserve"> от ОРЗД)</w:t>
      </w:r>
      <w:r w:rsidR="00306D22">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r w:rsidR="00F450AB">
        <w:rPr>
          <w:rFonts w:asciiTheme="minorHAnsi" w:hAnsiTheme="minorHAnsi" w:cstheme="minorHAnsi"/>
          <w:sz w:val="28"/>
          <w:szCs w:val="28"/>
        </w:rPr>
        <w:t xml:space="preserve"> или специализирано дружество</w:t>
      </w:r>
      <w:r w:rsidRPr="00D3239C">
        <w:rPr>
          <w:rFonts w:asciiTheme="minorHAnsi" w:hAnsiTheme="minorHAnsi" w:cstheme="minorHAnsi"/>
          <w:sz w:val="28"/>
          <w:szCs w:val="28"/>
        </w:rPr>
        <w:t xml:space="preserve"> ще извърши първоначална оценка </w:t>
      </w:r>
      <w:r w:rsidRPr="00F450AB">
        <w:rPr>
          <w:rFonts w:asciiTheme="minorHAnsi" w:hAnsiTheme="minorHAnsi" w:cstheme="minorHAnsi"/>
          <w:sz w:val="28"/>
          <w:szCs w:val="28"/>
        </w:rPr>
        <w:t>на въздействието, когато такава</w:t>
      </w:r>
      <w:r w:rsidRPr="00D3239C">
        <w:rPr>
          <w:rFonts w:asciiTheme="minorHAnsi" w:hAnsiTheme="minorHAnsi" w:cstheme="minorHAnsi"/>
          <w:sz w:val="28"/>
          <w:szCs w:val="28"/>
        </w:rPr>
        <w:t xml:space="preserve"> се налага, като вземе предвид всички обстоятелства, свързани с операциите по обработване на данни от </w:t>
      </w:r>
      <w:r w:rsidR="00670056" w:rsidRPr="00670056">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Във всеки конкретен случай, когато има нарушение на защитата на лични данни,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 xml:space="preserve">следва да извърши оценка на риска и при отчитане на висок риск да уведоми надзорния орган и/или субекта на данни. При съобразяване на риска в конкретния случай, Длъжностното лице по защита на данните трябва да разгледа степента на евентуална вреда или загуба, която може да бъде причинена на физическите лица (напр. персонал или клиенти), ако възникне нарушение на сигурността, </w:t>
      </w:r>
      <w:r w:rsidRPr="00D3239C">
        <w:rPr>
          <w:rFonts w:asciiTheme="minorHAnsi" w:hAnsiTheme="minorHAnsi" w:cstheme="minorHAnsi"/>
          <w:sz w:val="28"/>
          <w:szCs w:val="28"/>
        </w:rPr>
        <w:lastRenderedPageBreak/>
        <w:t>всяка вероятна вреда за репутацията на администратора, включително евентуална загуба на доверие на клиентите и др.</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Гарантирането на сигурността на личните данни е свързана и с предприемането на подходящи технически мерки, за които длъжностното лице по защита на данните следи и които могат да включват най</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малкото: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 с парола;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Автоматично заключване на бездействащи работни станции в мрежата;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Премахване на права на достъп за USB и други преносими носители с памет (може да има изключение при осигурени задължителна проверка за вируси и регистриране на трансфера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Антивирусен софтуер и защитни стени;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Правата за достъп основ</w:t>
      </w:r>
      <w:r w:rsidR="0004721D" w:rsidRPr="00D3239C">
        <w:rPr>
          <w:rFonts w:asciiTheme="minorHAnsi" w:hAnsiTheme="minorHAnsi" w:cstheme="minorHAnsi"/>
          <w:sz w:val="28"/>
          <w:szCs w:val="28"/>
        </w:rPr>
        <w:t xml:space="preserve">ани на роли, включително тези, </w:t>
      </w:r>
      <w:r w:rsidRPr="00D3239C">
        <w:rPr>
          <w:rFonts w:asciiTheme="minorHAnsi" w:hAnsiTheme="minorHAnsi" w:cstheme="minorHAnsi"/>
          <w:sz w:val="28"/>
          <w:szCs w:val="28"/>
        </w:rPr>
        <w:t>на назначен временно персонал</w:t>
      </w:r>
      <w:r w:rsidR="0004721D"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Защитата на устройства,</w:t>
      </w:r>
      <w:r w:rsidR="0004721D" w:rsidRPr="00D3239C">
        <w:rPr>
          <w:rFonts w:asciiTheme="minorHAnsi" w:hAnsiTheme="minorHAnsi" w:cstheme="minorHAnsi"/>
          <w:sz w:val="28"/>
          <w:szCs w:val="28"/>
        </w:rPr>
        <w:t xml:space="preserve"> които напускат помещенията на </w:t>
      </w:r>
      <w:r w:rsidRPr="00D3239C">
        <w:rPr>
          <w:rFonts w:asciiTheme="minorHAnsi" w:hAnsiTheme="minorHAnsi" w:cstheme="minorHAnsi"/>
          <w:sz w:val="28"/>
          <w:szCs w:val="28"/>
        </w:rPr>
        <w:t>организацията, като лаптопи или други;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Сигурност на локални и </w:t>
      </w:r>
      <w:proofErr w:type="spellStart"/>
      <w:r w:rsidRPr="00D3239C">
        <w:rPr>
          <w:rFonts w:asciiTheme="minorHAnsi" w:hAnsiTheme="minorHAnsi" w:cstheme="minorHAnsi"/>
          <w:sz w:val="28"/>
          <w:szCs w:val="28"/>
        </w:rPr>
        <w:t>широкообхватни</w:t>
      </w:r>
      <w:proofErr w:type="spellEnd"/>
      <w:r w:rsidRPr="00D3239C">
        <w:rPr>
          <w:rFonts w:asciiTheme="minorHAnsi" w:hAnsiTheme="minorHAnsi" w:cstheme="minorHAnsi"/>
          <w:sz w:val="28"/>
          <w:szCs w:val="28"/>
        </w:rPr>
        <w:t xml:space="preserve"> мрежи;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Технологии за подобряване на поверителността, като например </w:t>
      </w:r>
      <w:proofErr w:type="spellStart"/>
      <w:r w:rsidRPr="00D3239C">
        <w:rPr>
          <w:rFonts w:asciiTheme="minorHAnsi" w:hAnsiTheme="minorHAnsi" w:cstheme="minorHAnsi"/>
          <w:sz w:val="28"/>
          <w:szCs w:val="28"/>
        </w:rPr>
        <w:t>псевдонимизиране</w:t>
      </w:r>
      <w:proofErr w:type="spellEnd"/>
      <w:r w:rsidRPr="00D3239C">
        <w:rPr>
          <w:rFonts w:asciiTheme="minorHAnsi" w:hAnsiTheme="minorHAnsi" w:cstheme="minorHAnsi"/>
          <w:sz w:val="28"/>
          <w:szCs w:val="28"/>
        </w:rPr>
        <w:t xml:space="preserve"> и </w:t>
      </w:r>
      <w:proofErr w:type="spellStart"/>
      <w:r w:rsidRPr="00D3239C">
        <w:rPr>
          <w:rFonts w:asciiTheme="minorHAnsi" w:hAnsiTheme="minorHAnsi" w:cstheme="minorHAnsi"/>
          <w:sz w:val="28"/>
          <w:szCs w:val="28"/>
        </w:rPr>
        <w:t>анонимизиране</w:t>
      </w:r>
      <w:proofErr w:type="spellEnd"/>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Идентифициране на подходящи международни стандарти за сигурност подходящи за </w:t>
      </w:r>
      <w:r w:rsidR="00670056" w:rsidRPr="00670056">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оценяването на подходящите организационни мерки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w:t>
      </w:r>
      <w:r w:rsidR="00F450AB">
        <w:rPr>
          <w:rFonts w:asciiTheme="minorHAnsi" w:hAnsiTheme="minorHAnsi" w:cstheme="minorHAnsi"/>
          <w:sz w:val="28"/>
          <w:szCs w:val="28"/>
        </w:rPr>
        <w:t>или специализирано дружество</w:t>
      </w:r>
      <w:r w:rsidR="00F450AB" w:rsidRPr="00D3239C">
        <w:rPr>
          <w:rFonts w:asciiTheme="minorHAnsi" w:hAnsiTheme="minorHAnsi" w:cstheme="minorHAnsi"/>
          <w:sz w:val="28"/>
          <w:szCs w:val="28"/>
        </w:rPr>
        <w:t xml:space="preserve"> </w:t>
      </w:r>
      <w:r w:rsidRPr="00D3239C">
        <w:rPr>
          <w:rFonts w:asciiTheme="minorHAnsi" w:hAnsiTheme="minorHAnsi" w:cstheme="minorHAnsi"/>
          <w:sz w:val="28"/>
          <w:szCs w:val="28"/>
        </w:rPr>
        <w:t>ще вземе предвид следното: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Нивата на подходящо обучение в </w:t>
      </w:r>
      <w:r w:rsidR="00670056" w:rsidRPr="00670056">
        <w:rPr>
          <w:rStyle w:val="SGDPRAdministratorNameChar"/>
          <w:rFonts w:asciiTheme="minorHAnsi" w:hAnsiTheme="minorHAnsi" w:cstheme="minorHAnsi"/>
          <w:color w:val="auto"/>
          <w:sz w:val="28"/>
          <w:szCs w:val="28"/>
        </w:rPr>
        <w:t>ТП ДЛС „ШИРОКА ПОЛЯНА“</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Мерките, които отчитат надеждността на служителите (например атестационни оценки, препоръки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Включването на защитата на данните в трудовите договори;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Идентификация на дисциплинарни мерки за нарушения по отношение на обработването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Редовна проверка на персонала за спазване на съответните стандарти за сигурност;</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Контрол на физическия достъп до електронни и хартиено базирани записи;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Приемането на политика на </w:t>
      </w:r>
      <w:r w:rsidRPr="00415401">
        <w:rPr>
          <w:rFonts w:asciiTheme="minorHAnsi" w:hAnsiTheme="minorHAnsi" w:cstheme="minorHAnsi"/>
          <w:sz w:val="28"/>
          <w:szCs w:val="28"/>
        </w:rPr>
        <w:t>„чисто работно място“</w:t>
      </w:r>
      <w:r w:rsidR="00415401" w:rsidRPr="00415401">
        <w:rPr>
          <w:rFonts w:asciiTheme="minorHAnsi" w:hAnsiTheme="minorHAnsi" w:cstheme="minorHAnsi"/>
          <w:sz w:val="28"/>
          <w:szCs w:val="28"/>
        </w:rPr>
        <w:t xml:space="preserve">. </w:t>
      </w:r>
      <w:r w:rsidR="00415401">
        <w:rPr>
          <w:rFonts w:asciiTheme="minorHAnsi" w:hAnsiTheme="minorHAnsi" w:cstheme="minorHAnsi"/>
          <w:sz w:val="28"/>
          <w:szCs w:val="28"/>
        </w:rPr>
        <w:t>Под това следва да се разбира п</w:t>
      </w:r>
      <w:r w:rsidR="00415401" w:rsidRPr="00415401">
        <w:rPr>
          <w:rFonts w:asciiTheme="minorHAnsi" w:hAnsiTheme="minorHAnsi" w:cstheme="minorHAnsi"/>
          <w:sz w:val="28"/>
          <w:szCs w:val="28"/>
        </w:rPr>
        <w:t xml:space="preserve">ри напускане на работното място, цялата работна </w:t>
      </w:r>
      <w:r w:rsidR="00415401" w:rsidRPr="00415401">
        <w:rPr>
          <w:rFonts w:asciiTheme="minorHAnsi" w:hAnsiTheme="minorHAnsi" w:cstheme="minorHAnsi"/>
          <w:sz w:val="28"/>
          <w:szCs w:val="28"/>
        </w:rPr>
        <w:lastRenderedPageBreak/>
        <w:t xml:space="preserve">документация </w:t>
      </w:r>
      <w:r w:rsidR="00415401">
        <w:rPr>
          <w:rFonts w:asciiTheme="minorHAnsi" w:hAnsiTheme="minorHAnsi" w:cstheme="minorHAnsi"/>
          <w:sz w:val="28"/>
          <w:szCs w:val="28"/>
        </w:rPr>
        <w:t xml:space="preserve">следва да </w:t>
      </w:r>
      <w:r w:rsidR="00415401" w:rsidRPr="00415401">
        <w:rPr>
          <w:rFonts w:asciiTheme="minorHAnsi" w:hAnsiTheme="minorHAnsi" w:cstheme="minorHAnsi"/>
          <w:sz w:val="28"/>
          <w:szCs w:val="28"/>
        </w:rPr>
        <w:t>е премахната или прибрана в подходящи за т</w:t>
      </w:r>
      <w:r w:rsidR="00415401">
        <w:rPr>
          <w:rFonts w:asciiTheme="minorHAnsi" w:hAnsiTheme="minorHAnsi" w:cstheme="minorHAnsi"/>
          <w:sz w:val="28"/>
          <w:szCs w:val="28"/>
        </w:rPr>
        <w:t xml:space="preserve">ова и с ограничен достъп места </w:t>
      </w:r>
      <w:r w:rsidR="00415401" w:rsidRPr="00415401">
        <w:rPr>
          <w:rFonts w:asciiTheme="minorHAnsi" w:hAnsiTheme="minorHAnsi" w:cstheme="minorHAnsi"/>
          <w:sz w:val="28"/>
          <w:szCs w:val="28"/>
        </w:rPr>
        <w:t>- специални шкафове, заключени помещения, унищожаване на вече ненужни документи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Съхраняване на хартия на базата данни в заключващи се шкафове;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на портативни електронни устройства извън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от служителите на лични устройства на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Приемане на ясни правила за създаване и ползване на пароли;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Редовно създаване на резервни копия на личните данни и физическо съхраняване на носителите с копия извън офиса;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Налагане на договорни задължения на организации контрагенти да предприемат подходящи мерки за сигурност при прехвърляне на данни извън ЕС.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При преценката за подходящи мерки се вземат предвид идентифицираните рискове за лични данни, както и въ</w:t>
      </w:r>
      <w:r w:rsidR="006F5D35" w:rsidRPr="00D3239C">
        <w:rPr>
          <w:rFonts w:asciiTheme="minorHAnsi" w:hAnsiTheme="minorHAnsi" w:cstheme="minorHAnsi"/>
          <w:sz w:val="28"/>
          <w:szCs w:val="28"/>
        </w:rPr>
        <w:t>з</w:t>
      </w:r>
      <w:r w:rsidRPr="00D3239C">
        <w:rPr>
          <w:rFonts w:asciiTheme="minorHAnsi" w:hAnsiTheme="minorHAnsi" w:cstheme="minorHAnsi"/>
          <w:sz w:val="28"/>
          <w:szCs w:val="28"/>
        </w:rPr>
        <w:t>можността за нанасяне на вреди на лицата, чиито данни се обработват.</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7. Спазване на принципа на отчетност</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Регламент (ЕС) 2016/679 включва разпоредби, които насърчават отчетността и управляемостта и допълват изискванията за прозрачност. Принципът на отчетност в </w:t>
      </w:r>
      <w:r w:rsidRPr="00D15D45">
        <w:rPr>
          <w:rFonts w:asciiTheme="minorHAnsi" w:hAnsiTheme="minorHAnsi" w:cstheme="minorHAnsi"/>
          <w:sz w:val="28"/>
          <w:szCs w:val="28"/>
        </w:rPr>
        <w:t xml:space="preserve">чл. 5, </w:t>
      </w:r>
      <w:proofErr w:type="spellStart"/>
      <w:r w:rsidRPr="00D15D45">
        <w:rPr>
          <w:rFonts w:asciiTheme="minorHAnsi" w:hAnsiTheme="minorHAnsi" w:cstheme="minorHAnsi"/>
          <w:sz w:val="28"/>
          <w:szCs w:val="28"/>
        </w:rPr>
        <w:t>пар</w:t>
      </w:r>
      <w:proofErr w:type="spellEnd"/>
      <w:r w:rsidRPr="00D15D45">
        <w:rPr>
          <w:rFonts w:asciiTheme="minorHAnsi" w:hAnsiTheme="minorHAnsi" w:cstheme="minorHAnsi"/>
          <w:sz w:val="28"/>
          <w:szCs w:val="28"/>
        </w:rPr>
        <w:t>. 2</w:t>
      </w:r>
      <w:r w:rsidRPr="00D3239C">
        <w:rPr>
          <w:rFonts w:asciiTheme="minorHAnsi" w:hAnsiTheme="minorHAnsi" w:cstheme="minorHAnsi"/>
          <w:sz w:val="28"/>
          <w:szCs w:val="28"/>
        </w:rPr>
        <w:t xml:space="preserve"> изисква от администратора да докаже, че спазва останалите принципите в ОРЗД и изрично заявява, че това е негова отговорност.</w:t>
      </w:r>
      <w:r w:rsidR="00415401">
        <w:rPr>
          <w:rFonts w:asciiTheme="minorHAnsi" w:hAnsiTheme="minorHAnsi" w:cstheme="minorHAnsi"/>
          <w:sz w:val="28"/>
          <w:szCs w:val="28"/>
        </w:rPr>
        <w:t xml:space="preserve"> </w:t>
      </w:r>
      <w:r w:rsidR="00670056" w:rsidRPr="00670056">
        <w:rPr>
          <w:rStyle w:val="SGDPRAdministratorNameChar"/>
          <w:rFonts w:asciiTheme="minorHAnsi" w:hAnsiTheme="minorHAnsi" w:cstheme="minorHAnsi"/>
          <w:color w:val="auto"/>
          <w:sz w:val="28"/>
          <w:szCs w:val="28"/>
        </w:rPr>
        <w:t>ТП ДЛС „ШИРОКА ПОЛЯНА“</w:t>
      </w:r>
      <w:r w:rsidR="00670056">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ще доказва спазването на принципите за защита на данните чрез прилагане на политики по защита на данните, като се присъединява към кодекси за поведение, внедрява подходящи технически и организационни мерки, както и чрез приемане на техники по защита на данните на етапа на проектирането и защита на данните по подразбиране, оценка на въздействието върху защитата на личните данни, процедура за уведомяване за нарушаване на лични данни и т.н.</w:t>
      </w:r>
    </w:p>
    <w:p w:rsidR="0004721D" w:rsidRPr="00D3239C" w:rsidRDefault="0004721D" w:rsidP="0004721D">
      <w:pPr>
        <w:ind w:firstLine="567"/>
        <w:jc w:val="both"/>
        <w:rPr>
          <w:rFonts w:asciiTheme="minorHAnsi" w:hAnsiTheme="minorHAnsi" w:cstheme="minorHAnsi"/>
          <w:sz w:val="28"/>
          <w:szCs w:val="28"/>
        </w:rPr>
      </w:pPr>
    </w:p>
    <w:p w:rsidR="00BF74CB" w:rsidRPr="00D3239C" w:rsidRDefault="00BF74CB" w:rsidP="00415401">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Права на субектите на данни</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Съгласно ОРЗД субектът на данни има следните права по отношение на обработването на личните му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получи информация за личните данни, свързани с него, които се обработват от администратора, и за целта, за която се обработват, включително да получи достъп до данните, както и информация кои са </w:t>
      </w:r>
      <w:r w:rsidRPr="00D3239C">
        <w:rPr>
          <w:rFonts w:asciiTheme="minorHAnsi" w:hAnsiTheme="minorHAnsi" w:cstheme="minorHAnsi"/>
          <w:sz w:val="28"/>
          <w:szCs w:val="28"/>
        </w:rPr>
        <w:lastRenderedPageBreak/>
        <w:t>получателите на тези данни и третите страни, на които данните се предават</w:t>
      </w:r>
      <w:r w:rsidR="00E54CD4"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копие от своите лични данни от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коригиране на лични данни, когато те са неточни, както и когато не са вече актуални;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изиска от администратора изтриване на лични данни (право „да бъдеш забравен</w:t>
      </w:r>
      <w:r w:rsidR="001A7A3D" w:rsidRPr="001A7A3D">
        <w:rPr>
          <w:rFonts w:asciiTheme="minorHAnsi" w:hAnsiTheme="minorHAnsi" w:cstheme="minorHAnsi"/>
          <w:sz w:val="28"/>
          <w:szCs w:val="28"/>
        </w:rPr>
        <w:t>“</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ограничаване на обработването на лични данни като в този случай данните ще бъдат само с</w:t>
      </w:r>
      <w:r w:rsidR="001A7A3D">
        <w:rPr>
          <w:rFonts w:asciiTheme="minorHAnsi" w:hAnsiTheme="minorHAnsi" w:cstheme="minorHAnsi"/>
          <w:sz w:val="28"/>
          <w:szCs w:val="28"/>
        </w:rPr>
        <w:t>ъхранявани, но не и обработвани</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негови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лични данни, отнасящо се до него за целите на директния маркетинг.</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обърне с жалба до надзорен орган, ако смята, че някоя от разпоредбите на ОРЗД е нарушена;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и да му бъдат предоставени личните данни в структуриран, широко използван и пригоден за машинно четене формат;</w:t>
      </w:r>
    </w:p>
    <w:p w:rsidR="00BF74CB" w:rsidRPr="00D3239C" w:rsidRDefault="00D3239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оттегли съгласието си </w:t>
      </w:r>
      <w:r w:rsidR="00BF74CB" w:rsidRPr="00D3239C">
        <w:rPr>
          <w:rFonts w:asciiTheme="minorHAnsi" w:hAnsiTheme="minorHAnsi" w:cstheme="minorHAnsi"/>
          <w:sz w:val="28"/>
          <w:szCs w:val="28"/>
        </w:rPr>
        <w:t>за обработката на личните данни по всяко време с отделно искане, отправено до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не е обект на автоматизирано взети решения, които да го засягат в значителна степен, без възможност за човешка намеса;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противопостави на автоматизирано профилиране, което се случва без негово съгласие;</w:t>
      </w:r>
    </w:p>
    <w:p w:rsidR="00BF74CB" w:rsidRPr="00D3239C" w:rsidRDefault="00BF74CB" w:rsidP="00F14D12">
      <w:pPr>
        <w:ind w:firstLine="709"/>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670056" w:rsidRPr="00670056">
        <w:rPr>
          <w:rStyle w:val="SGDPRAdministratorNameChar"/>
          <w:rFonts w:asciiTheme="minorHAnsi" w:hAnsiTheme="minorHAnsi" w:cstheme="minorHAnsi"/>
          <w:color w:val="auto"/>
          <w:sz w:val="28"/>
          <w:szCs w:val="28"/>
        </w:rPr>
        <w:t>ТП ДЛС „ШИРОКА ПОЛЯНА“</w:t>
      </w:r>
      <w:r w:rsidR="00670056">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осигурява условия, които </w:t>
      </w:r>
      <w:r w:rsidR="00D15D45">
        <w:rPr>
          <w:rFonts w:asciiTheme="minorHAnsi" w:hAnsiTheme="minorHAnsi" w:cstheme="minorHAnsi"/>
          <w:sz w:val="28"/>
          <w:szCs w:val="28"/>
        </w:rPr>
        <w:t xml:space="preserve">да гарантират упражняването на </w:t>
      </w:r>
      <w:r w:rsidRPr="00D15D45">
        <w:rPr>
          <w:rFonts w:asciiTheme="minorHAnsi" w:hAnsiTheme="minorHAnsi" w:cstheme="minorHAnsi"/>
          <w:sz w:val="28"/>
          <w:szCs w:val="28"/>
        </w:rPr>
        <w:t>тези права от субекта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на </w:t>
      </w:r>
      <w:r w:rsidRPr="00F450AB">
        <w:rPr>
          <w:rFonts w:asciiTheme="minorHAnsi" w:hAnsiTheme="minorHAnsi" w:cstheme="minorHAnsi"/>
          <w:sz w:val="28"/>
          <w:szCs w:val="28"/>
        </w:rPr>
        <w:t>данни могат да направят искания за достъп до данни</w:t>
      </w:r>
      <w:r w:rsidR="0039386C" w:rsidRPr="00F450AB">
        <w:rPr>
          <w:rFonts w:asciiTheme="minorHAnsi" w:hAnsiTheme="minorHAnsi" w:cstheme="minorHAnsi"/>
          <w:sz w:val="28"/>
          <w:szCs w:val="28"/>
        </w:rPr>
        <w:t xml:space="preserve"> </w:t>
      </w:r>
      <w:r w:rsidRPr="00F450AB">
        <w:rPr>
          <w:rFonts w:asciiTheme="minorHAnsi" w:hAnsiTheme="minorHAnsi" w:cstheme="minorHAnsi"/>
          <w:sz w:val="28"/>
          <w:szCs w:val="28"/>
        </w:rPr>
        <w:t xml:space="preserve">, както е описано в </w:t>
      </w:r>
      <w:r w:rsidR="00D15D45" w:rsidRPr="00F450AB">
        <w:rPr>
          <w:rFonts w:asciiTheme="minorHAnsi" w:hAnsiTheme="minorHAnsi" w:cstheme="minorHAnsi"/>
          <w:sz w:val="28"/>
          <w:szCs w:val="28"/>
        </w:rPr>
        <w:t xml:space="preserve">Процедурата </w:t>
      </w:r>
      <w:r w:rsidRPr="00F450AB">
        <w:rPr>
          <w:rFonts w:asciiTheme="minorHAnsi" w:hAnsiTheme="minorHAnsi" w:cstheme="minorHAnsi"/>
          <w:sz w:val="28"/>
          <w:szCs w:val="28"/>
        </w:rPr>
        <w:t xml:space="preserve">за управление на исканията от субектите </w:t>
      </w:r>
      <w:r w:rsidR="0039386C" w:rsidRPr="00F450AB">
        <w:rPr>
          <w:rFonts w:asciiTheme="minorHAnsi" w:hAnsiTheme="minorHAnsi" w:cstheme="minorHAnsi"/>
          <w:sz w:val="28"/>
          <w:szCs w:val="28"/>
        </w:rPr>
        <w:t>(</w:t>
      </w:r>
      <w:r w:rsidRPr="00F450AB">
        <w:rPr>
          <w:rFonts w:asciiTheme="minorHAnsi" w:hAnsiTheme="minorHAnsi" w:cstheme="minorHAnsi"/>
          <w:sz w:val="28"/>
          <w:szCs w:val="28"/>
        </w:rPr>
        <w:t>PROC_03).</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исканията на субект на данни са явно неоснователни или прекомерни, по</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w:t>
      </w:r>
      <w:r w:rsidRPr="00D15D45">
        <w:rPr>
          <w:rFonts w:asciiTheme="minorHAnsi" w:hAnsiTheme="minorHAnsi" w:cstheme="minorHAnsi"/>
          <w:sz w:val="28"/>
          <w:szCs w:val="28"/>
        </w:rPr>
        <w:t xml:space="preserve">поради своята повторяемост, </w:t>
      </w:r>
      <w:r w:rsidR="00670056" w:rsidRPr="00670056">
        <w:rPr>
          <w:rStyle w:val="SGDPRAdministratorNameChar"/>
          <w:rFonts w:asciiTheme="minorHAnsi" w:hAnsiTheme="minorHAnsi" w:cstheme="minorHAnsi"/>
          <w:color w:val="auto"/>
          <w:sz w:val="28"/>
          <w:szCs w:val="28"/>
        </w:rPr>
        <w:t>ТП ДЛС „ШИРОКА ПОЛЯНА“</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или да наложи разумна такса, като взема предвид административните </w:t>
      </w:r>
      <w:r w:rsidRPr="00D3239C">
        <w:rPr>
          <w:rFonts w:asciiTheme="minorHAnsi" w:hAnsiTheme="minorHAnsi" w:cstheme="minorHAnsi"/>
          <w:sz w:val="28"/>
          <w:szCs w:val="28"/>
        </w:rPr>
        <w:t>разходи за предоставяне на информацията, комуникацията или предприемането на исканите действия, или да откаже да предприеме действия по искането.</w:t>
      </w:r>
    </w:p>
    <w:p w:rsidR="00BF74CB"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w:t>
      </w:r>
      <w:r w:rsidRPr="00D15D45">
        <w:rPr>
          <w:rFonts w:asciiTheme="minorHAnsi" w:hAnsiTheme="minorHAnsi" w:cstheme="minorHAnsi"/>
          <w:sz w:val="28"/>
          <w:szCs w:val="28"/>
        </w:rPr>
        <w:t xml:space="preserve">на данни имат право да подават възражения до </w:t>
      </w:r>
      <w:r w:rsidR="00670056" w:rsidRPr="00670056">
        <w:rPr>
          <w:rStyle w:val="SGDPRAdministratorNameChar"/>
          <w:rFonts w:asciiTheme="minorHAnsi" w:hAnsiTheme="minorHAnsi" w:cstheme="minorHAnsi"/>
          <w:color w:val="auto"/>
          <w:sz w:val="28"/>
          <w:szCs w:val="28"/>
        </w:rPr>
        <w:t>ТП ДЛС „ШИРОКА ПОЛЯНА“</w:t>
      </w:r>
      <w:r w:rsidRPr="00D15D45">
        <w:rPr>
          <w:rFonts w:asciiTheme="minorHAnsi" w:hAnsiTheme="minorHAnsi" w:cstheme="minorHAnsi"/>
          <w:sz w:val="28"/>
          <w:szCs w:val="28"/>
        </w:rPr>
        <w:t xml:space="preserve">, свързани с обработването на личните </w:t>
      </w:r>
      <w:r w:rsidRPr="00D3239C">
        <w:rPr>
          <w:rFonts w:asciiTheme="minorHAnsi" w:hAnsiTheme="minorHAnsi" w:cstheme="minorHAnsi"/>
          <w:sz w:val="28"/>
          <w:szCs w:val="28"/>
        </w:rPr>
        <w:t xml:space="preserve">им данни. Обработването на искане от субекта на данни и подаването на </w:t>
      </w:r>
      <w:r w:rsidRPr="00F450AB">
        <w:rPr>
          <w:rFonts w:asciiTheme="minorHAnsi" w:hAnsiTheme="minorHAnsi" w:cstheme="minorHAnsi"/>
          <w:sz w:val="28"/>
          <w:szCs w:val="28"/>
        </w:rPr>
        <w:t xml:space="preserve">възражения от </w:t>
      </w:r>
      <w:r w:rsidRPr="00F450AB">
        <w:rPr>
          <w:rFonts w:asciiTheme="minorHAnsi" w:hAnsiTheme="minorHAnsi" w:cstheme="minorHAnsi"/>
          <w:sz w:val="28"/>
          <w:szCs w:val="28"/>
        </w:rPr>
        <w:lastRenderedPageBreak/>
        <w:t>страна на субекта на данни, се извършва в съответствие с Процедура</w:t>
      </w:r>
      <w:r w:rsidR="001A7A3D"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начините на комуникация при жалби и искан</w:t>
      </w:r>
      <w:r w:rsidR="0039386C" w:rsidRPr="00F450AB">
        <w:rPr>
          <w:rFonts w:asciiTheme="minorHAnsi" w:hAnsiTheme="minorHAnsi" w:cstheme="minorHAnsi"/>
          <w:sz w:val="28"/>
          <w:szCs w:val="28"/>
        </w:rPr>
        <w:t>ия от субекта на данни (</w:t>
      </w:r>
      <w:r w:rsidRPr="00F450AB">
        <w:rPr>
          <w:rFonts w:asciiTheme="minorHAnsi" w:hAnsiTheme="minorHAnsi" w:cstheme="minorHAnsi"/>
          <w:sz w:val="28"/>
          <w:szCs w:val="28"/>
        </w:rPr>
        <w:t>PROC_04). Жалбите</w:t>
      </w:r>
      <w:r w:rsidRPr="00D3239C">
        <w:rPr>
          <w:rFonts w:asciiTheme="minorHAnsi" w:hAnsiTheme="minorHAnsi" w:cstheme="minorHAnsi"/>
          <w:sz w:val="28"/>
          <w:szCs w:val="28"/>
        </w:rPr>
        <w:t xml:space="preserve"> могат да се подават направо до надзорния орган, като компетентният за това орган в България е Комисия за защита на личните данни, </w:t>
      </w:r>
      <w:r w:rsidR="001A7A3D">
        <w:rPr>
          <w:rFonts w:asciiTheme="minorHAnsi" w:hAnsiTheme="minorHAnsi" w:cstheme="minorHAnsi"/>
          <w:sz w:val="28"/>
          <w:szCs w:val="28"/>
        </w:rPr>
        <w:t xml:space="preserve">с </w:t>
      </w:r>
      <w:r w:rsidRPr="00D3239C">
        <w:rPr>
          <w:rFonts w:asciiTheme="minorHAnsi" w:hAnsiTheme="minorHAnsi" w:cstheme="minorHAnsi"/>
          <w:sz w:val="28"/>
          <w:szCs w:val="28"/>
        </w:rPr>
        <w:t>адрес: гр</w:t>
      </w:r>
      <w:r w:rsidR="00D15D45">
        <w:rPr>
          <w:rFonts w:asciiTheme="minorHAnsi" w:hAnsiTheme="minorHAnsi" w:cstheme="minorHAnsi"/>
          <w:sz w:val="28"/>
          <w:szCs w:val="28"/>
        </w:rPr>
        <w:t>ад</w:t>
      </w:r>
      <w:r w:rsidRPr="00D3239C">
        <w:rPr>
          <w:rFonts w:asciiTheme="minorHAnsi" w:hAnsiTheme="minorHAnsi" w:cstheme="minorHAnsi"/>
          <w:sz w:val="28"/>
          <w:szCs w:val="28"/>
        </w:rPr>
        <w:t xml:space="preserve"> София</w:t>
      </w:r>
      <w:r w:rsidR="00D15D45">
        <w:rPr>
          <w:rFonts w:asciiTheme="minorHAnsi" w:hAnsiTheme="minorHAnsi" w:cstheme="minorHAnsi"/>
          <w:sz w:val="28"/>
          <w:szCs w:val="28"/>
        </w:rPr>
        <w:t>, п.к.</w:t>
      </w:r>
      <w:r w:rsidRPr="00D3239C">
        <w:rPr>
          <w:rFonts w:asciiTheme="minorHAnsi" w:hAnsiTheme="minorHAnsi" w:cstheme="minorHAnsi"/>
          <w:sz w:val="28"/>
          <w:szCs w:val="28"/>
        </w:rPr>
        <w:t xml:space="preserve"> 1592, бул. „Проф. Цветан Лазаров” № 2 (</w:t>
      </w:r>
      <w:r w:rsidR="00FF6E6E" w:rsidRPr="00FF6E6E">
        <w:rPr>
          <w:rFonts w:asciiTheme="minorHAnsi" w:hAnsiTheme="minorHAnsi" w:cstheme="minorHAnsi"/>
          <w:sz w:val="28"/>
          <w:szCs w:val="28"/>
        </w:rPr>
        <w:t>www.cpdp.bg</w:t>
      </w:r>
      <w:r w:rsidRPr="00D3239C">
        <w:rPr>
          <w:rFonts w:asciiTheme="minorHAnsi" w:hAnsiTheme="minorHAnsi" w:cstheme="minorHAnsi"/>
          <w:sz w:val="28"/>
          <w:szCs w:val="28"/>
        </w:rPr>
        <w:t>).</w:t>
      </w:r>
    </w:p>
    <w:p w:rsidR="00FF6E6E" w:rsidRDefault="00FF6E6E" w:rsidP="00D15D45">
      <w:pPr>
        <w:tabs>
          <w:tab w:val="left" w:pos="993"/>
        </w:tabs>
        <w:ind w:firstLine="567"/>
        <w:jc w:val="both"/>
        <w:rPr>
          <w:rFonts w:asciiTheme="minorHAnsi" w:hAnsiTheme="minorHAnsi" w:cstheme="minorHAnsi"/>
          <w:sz w:val="28"/>
          <w:szCs w:val="28"/>
        </w:rPr>
      </w:pPr>
    </w:p>
    <w:p w:rsidR="00BF74CB" w:rsidRPr="00D3239C" w:rsidRDefault="00BF74CB" w:rsidP="001A7A3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Съгласие</w:t>
      </w:r>
    </w:p>
    <w:p w:rsidR="00BF74CB" w:rsidRPr="00D15D45"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Под „съгласие</w:t>
      </w:r>
      <w:r w:rsidRPr="00D15D45">
        <w:rPr>
          <w:rFonts w:asciiTheme="minorHAnsi" w:hAnsiTheme="minorHAnsi" w:cstheme="minorHAnsi"/>
          <w:sz w:val="28"/>
          <w:szCs w:val="28"/>
        </w:rPr>
        <w:t xml:space="preserve">“ </w:t>
      </w:r>
      <w:r w:rsidR="00670056" w:rsidRPr="00670056">
        <w:rPr>
          <w:rStyle w:val="SGDPRAdministratorNameChar"/>
          <w:rFonts w:asciiTheme="minorHAnsi" w:hAnsiTheme="minorHAnsi" w:cstheme="minorHAnsi"/>
          <w:color w:val="auto"/>
          <w:sz w:val="28"/>
          <w:szCs w:val="28"/>
        </w:rPr>
        <w:t>ТП ДЛС „ШИРОКА ПОЛЯНА“</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ще разбира всяко </w:t>
      </w:r>
      <w:r w:rsidRPr="00D3239C">
        <w:rPr>
          <w:rFonts w:asciiTheme="minorHAnsi" w:hAnsiTheme="minorHAnsi" w:cstheme="minorHAnsi"/>
          <w:sz w:val="28"/>
          <w:szCs w:val="28"/>
        </w:rPr>
        <w:t xml:space="preserve">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 Субектът на данните може да оттегли своето съгласие по всяко време. Съгласие на субекта на лични данни се изисква винаги, когато не съществува </w:t>
      </w:r>
      <w:r w:rsidRPr="00D15D45">
        <w:rPr>
          <w:rFonts w:asciiTheme="minorHAnsi" w:hAnsiTheme="minorHAnsi" w:cstheme="minorHAnsi"/>
          <w:sz w:val="28"/>
          <w:szCs w:val="28"/>
        </w:rPr>
        <w:t>алтернативно правно основание за обработването.</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670056" w:rsidRPr="00670056">
        <w:rPr>
          <w:rStyle w:val="SGDPRAdministratorNameChar"/>
          <w:rFonts w:asciiTheme="minorHAnsi" w:hAnsiTheme="minorHAnsi" w:cstheme="minorHAnsi"/>
          <w:color w:val="auto"/>
          <w:sz w:val="28"/>
          <w:szCs w:val="28"/>
        </w:rPr>
        <w:t>ТП ДЛС „ШИРОКА ПОЛЯНА“</w:t>
      </w:r>
      <w:r w:rsidR="00670056">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разбира под </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съгласие</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 xml:space="preserve"> само случаите, в които субектът на данните е бил напълно информиран за планираното обработване и е изразил своето съгласие и без върху му да бъде упражняван натиск. Съгласието, получено </w:t>
      </w:r>
      <w:r w:rsidRPr="00D3239C">
        <w:rPr>
          <w:rFonts w:asciiTheme="minorHAnsi" w:hAnsiTheme="minorHAnsi" w:cstheme="minorHAnsi"/>
          <w:sz w:val="28"/>
          <w:szCs w:val="28"/>
        </w:rPr>
        <w:t>при натиск или въз основа на подвеждаща информация, няма да бъде валидно основание за обработване на лични данни.</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Съгласието не може да бъде изведено от липсата на отговор на съобщение до субекта на данни. Трябва да има активна комуникация между администратора и субекта, за да е налице съгласие. Администраторът трябва да може да докаже, че е </w:t>
      </w:r>
      <w:r w:rsidRPr="00E12149">
        <w:rPr>
          <w:rFonts w:asciiTheme="minorHAnsi" w:hAnsiTheme="minorHAnsi" w:cstheme="minorHAnsi"/>
          <w:sz w:val="28"/>
          <w:szCs w:val="28"/>
        </w:rPr>
        <w:t>получено съгласие за</w:t>
      </w:r>
      <w:r w:rsidRPr="00D3239C">
        <w:rPr>
          <w:rFonts w:asciiTheme="minorHAnsi" w:hAnsiTheme="minorHAnsi" w:cstheme="minorHAnsi"/>
          <w:sz w:val="28"/>
          <w:szCs w:val="28"/>
        </w:rPr>
        <w:t xml:space="preserve"> дейностите по обработване.</w:t>
      </w:r>
    </w:p>
    <w:p w:rsidR="00BF74CB" w:rsidRPr="00E1214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 </w:t>
      </w:r>
      <w:r w:rsidRPr="00E12149">
        <w:rPr>
          <w:rFonts w:asciiTheme="minorHAnsi" w:hAnsiTheme="minorHAnsi" w:cstheme="minorHAnsi"/>
          <w:sz w:val="28"/>
          <w:szCs w:val="28"/>
        </w:rPr>
        <w:t xml:space="preserve">специални категории данни трябва да се получи изрично писмено съгласие </w:t>
      </w:r>
      <w:r w:rsidR="000D7E27" w:rsidRPr="00E12149">
        <w:rPr>
          <w:rFonts w:asciiTheme="minorHAnsi" w:hAnsiTheme="minorHAnsi" w:cstheme="minorHAnsi"/>
          <w:sz w:val="28"/>
          <w:szCs w:val="28"/>
        </w:rPr>
        <w:t xml:space="preserve">на субектите на данни, при спазване на </w:t>
      </w:r>
      <w:r w:rsidRPr="00E12149">
        <w:rPr>
          <w:rFonts w:asciiTheme="minorHAnsi" w:hAnsiTheme="minorHAnsi" w:cstheme="minorHAnsi"/>
          <w:sz w:val="28"/>
          <w:szCs w:val="28"/>
        </w:rPr>
        <w:t>Процедура</w:t>
      </w:r>
      <w:r w:rsidR="000D7E27" w:rsidRPr="00E12149">
        <w:rPr>
          <w:rFonts w:asciiTheme="minorHAnsi" w:hAnsiTheme="minorHAnsi" w:cstheme="minorHAnsi"/>
          <w:sz w:val="28"/>
          <w:szCs w:val="28"/>
        </w:rPr>
        <w:t>та</w:t>
      </w:r>
      <w:r w:rsidRPr="00E12149">
        <w:rPr>
          <w:rFonts w:asciiTheme="minorHAnsi" w:hAnsiTheme="minorHAnsi" w:cstheme="minorHAnsi"/>
          <w:sz w:val="28"/>
          <w:szCs w:val="28"/>
        </w:rPr>
        <w:t xml:space="preserve"> по получаване на съгласие за о</w:t>
      </w:r>
      <w:r w:rsidR="0039386C" w:rsidRPr="00E12149">
        <w:rPr>
          <w:rFonts w:asciiTheme="minorHAnsi" w:hAnsiTheme="minorHAnsi" w:cstheme="minorHAnsi"/>
          <w:sz w:val="28"/>
          <w:szCs w:val="28"/>
        </w:rPr>
        <w:t>бработване на лични данни (</w:t>
      </w:r>
      <w:r w:rsidRPr="00E12149">
        <w:rPr>
          <w:rFonts w:asciiTheme="minorHAnsi" w:hAnsiTheme="minorHAnsi" w:cstheme="minorHAnsi"/>
          <w:sz w:val="28"/>
          <w:szCs w:val="28"/>
        </w:rPr>
        <w:t>PROC_06), освен ако не съществува алтернативно законно основание за обработване.</w:t>
      </w:r>
    </w:p>
    <w:p w:rsidR="00BF74CB" w:rsidRPr="00D15D45" w:rsidRDefault="00BF74CB" w:rsidP="00D15D45">
      <w:pPr>
        <w:ind w:firstLine="708"/>
        <w:jc w:val="both"/>
        <w:rPr>
          <w:rFonts w:asciiTheme="minorHAnsi" w:hAnsiTheme="minorHAnsi" w:cstheme="minorHAnsi"/>
          <w:sz w:val="28"/>
          <w:szCs w:val="28"/>
        </w:rPr>
      </w:pPr>
      <w:r w:rsidRPr="00E12149">
        <w:rPr>
          <w:rFonts w:asciiTheme="minorHAnsi" w:hAnsiTheme="minorHAnsi" w:cstheme="minorHAnsi"/>
          <w:b/>
          <w:sz w:val="28"/>
          <w:szCs w:val="28"/>
        </w:rPr>
        <w:t>5.</w:t>
      </w:r>
      <w:r w:rsidRPr="00E12149">
        <w:rPr>
          <w:rFonts w:asciiTheme="minorHAnsi" w:hAnsiTheme="minorHAnsi" w:cstheme="minorHAnsi"/>
          <w:sz w:val="28"/>
          <w:szCs w:val="28"/>
        </w:rPr>
        <w:t xml:space="preserve"> Съгласие</w:t>
      </w:r>
      <w:r w:rsidR="00D15D45" w:rsidRPr="00E12149">
        <w:rPr>
          <w:rFonts w:asciiTheme="minorHAnsi" w:hAnsiTheme="minorHAnsi" w:cstheme="minorHAnsi"/>
          <w:sz w:val="28"/>
          <w:szCs w:val="28"/>
        </w:rPr>
        <w:t>то на</w:t>
      </w:r>
      <w:r w:rsidR="00D15D45">
        <w:rPr>
          <w:rFonts w:asciiTheme="minorHAnsi" w:hAnsiTheme="minorHAnsi" w:cstheme="minorHAnsi"/>
          <w:sz w:val="28"/>
          <w:szCs w:val="28"/>
        </w:rPr>
        <w:t xml:space="preserve"> субекта за обработване на лични или </w:t>
      </w:r>
      <w:r w:rsidRPr="00D3239C">
        <w:rPr>
          <w:rFonts w:asciiTheme="minorHAnsi" w:hAnsiTheme="minorHAnsi" w:cstheme="minorHAnsi"/>
          <w:sz w:val="28"/>
          <w:szCs w:val="28"/>
        </w:rPr>
        <w:t xml:space="preserve">специални категории данни се дава - въз основа на съответния документ за съгласие, предоставен от субекта на данни на администратора за всяка конкретна цел на обработване. Когато субектът подписва договор, съгласие не е необходимо, защото данните му се </w:t>
      </w:r>
      <w:r w:rsidRPr="00D15D45">
        <w:rPr>
          <w:rFonts w:asciiTheme="minorHAnsi" w:hAnsiTheme="minorHAnsi" w:cstheme="minorHAnsi"/>
          <w:sz w:val="28"/>
          <w:szCs w:val="28"/>
        </w:rPr>
        <w:t>събират на друго законово основание.</w:t>
      </w:r>
    </w:p>
    <w:p w:rsidR="00BF74CB"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6.</w:t>
      </w:r>
      <w:r w:rsidRPr="00D15D45">
        <w:rPr>
          <w:rFonts w:asciiTheme="minorHAnsi" w:hAnsiTheme="minorHAnsi" w:cstheme="minorHAnsi"/>
          <w:sz w:val="28"/>
          <w:szCs w:val="28"/>
        </w:rPr>
        <w:t xml:space="preserve"> Когато </w:t>
      </w:r>
      <w:r w:rsidR="00670056" w:rsidRPr="00670056">
        <w:rPr>
          <w:rStyle w:val="SGDPRAdministratorNameChar"/>
          <w:rFonts w:asciiTheme="minorHAnsi" w:hAnsiTheme="minorHAnsi" w:cstheme="minorHAnsi"/>
          <w:color w:val="auto"/>
          <w:sz w:val="28"/>
          <w:szCs w:val="28"/>
        </w:rPr>
        <w:t>ТП ДЛС „ШИРОКА ПОЛЯНА“</w:t>
      </w:r>
      <w:r w:rsidR="00670056">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обработва лични данни на деца</w:t>
      </w:r>
      <w:r w:rsidRPr="00D3239C">
        <w:rPr>
          <w:rFonts w:asciiTheme="minorHAnsi" w:hAnsiTheme="minorHAnsi" w:cstheme="minorHAnsi"/>
          <w:sz w:val="28"/>
          <w:szCs w:val="28"/>
        </w:rPr>
        <w:t xml:space="preserve">, трябва да бъде получено разрешение от упражняващите родителските права </w:t>
      </w:r>
      <w:r w:rsidRPr="00D3239C">
        <w:rPr>
          <w:rFonts w:asciiTheme="minorHAnsi" w:hAnsiTheme="minorHAnsi" w:cstheme="minorHAnsi"/>
          <w:sz w:val="28"/>
          <w:szCs w:val="28"/>
        </w:rPr>
        <w:lastRenderedPageBreak/>
        <w:t xml:space="preserve">(родители, настойници и т. н.). Това </w:t>
      </w:r>
      <w:r w:rsidRPr="00F21C14">
        <w:rPr>
          <w:rFonts w:asciiTheme="minorHAnsi" w:hAnsiTheme="minorHAnsi" w:cstheme="minorHAnsi"/>
          <w:sz w:val="28"/>
          <w:szCs w:val="28"/>
        </w:rPr>
        <w:t>изискване се прилага за деца на възраст под 1</w:t>
      </w:r>
      <w:r w:rsidR="00FB3373">
        <w:rPr>
          <w:rFonts w:asciiTheme="minorHAnsi" w:hAnsiTheme="minorHAnsi" w:cstheme="minorHAnsi"/>
          <w:sz w:val="28"/>
          <w:szCs w:val="28"/>
        </w:rPr>
        <w:t>6</w:t>
      </w:r>
      <w:r w:rsidRPr="00F21C14">
        <w:rPr>
          <w:rFonts w:asciiTheme="minorHAnsi" w:hAnsiTheme="minorHAnsi" w:cstheme="minorHAnsi"/>
          <w:sz w:val="28"/>
          <w:szCs w:val="28"/>
        </w:rPr>
        <w:t xml:space="preserve"> години (освен ако държавата-</w:t>
      </w:r>
      <w:r w:rsidRPr="00D3239C">
        <w:rPr>
          <w:rFonts w:asciiTheme="minorHAnsi" w:hAnsiTheme="minorHAnsi" w:cstheme="minorHAnsi"/>
          <w:sz w:val="28"/>
          <w:szCs w:val="28"/>
        </w:rPr>
        <w:t>членка не е предвидила по-ниска възрастова граница, която не може да бъде по-ниска от 13 години).</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0D7E27">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Сигурност на данните</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Служителите на администратора, които съгласно длъжностните си характеристики имат задължение да обработват определени лични данни от името на администратора са длъжни да осигурят сигурността при обработването и </w:t>
      </w:r>
      <w:r w:rsidRPr="00D15D45">
        <w:rPr>
          <w:rFonts w:asciiTheme="minorHAnsi" w:hAnsiTheme="minorHAnsi" w:cstheme="minorHAnsi"/>
          <w:sz w:val="28"/>
          <w:szCs w:val="28"/>
        </w:rPr>
        <w:t xml:space="preserve">съхраняването на данните от тяхна страна, включително да гарантират, че няма да разкриват данните на трети страни, освен ако </w:t>
      </w:r>
      <w:r w:rsidR="00670056" w:rsidRPr="00670056">
        <w:rPr>
          <w:rStyle w:val="SGDPRAdministratorNameChar"/>
          <w:rFonts w:asciiTheme="minorHAnsi" w:hAnsiTheme="minorHAnsi" w:cstheme="minorHAnsi"/>
          <w:color w:val="auto"/>
          <w:sz w:val="28"/>
          <w:szCs w:val="28"/>
        </w:rPr>
        <w:t>ТП ДЛС „ШИРОКА ПОЛЯНА“</w:t>
      </w:r>
      <w:r w:rsidR="00670056">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е дал такива права на тази трета страна </w:t>
      </w:r>
      <w:r w:rsidRPr="00D3239C">
        <w:rPr>
          <w:rFonts w:asciiTheme="minorHAnsi" w:hAnsiTheme="minorHAnsi" w:cstheme="minorHAnsi"/>
          <w:sz w:val="28"/>
          <w:szCs w:val="28"/>
        </w:rPr>
        <w:t>за достъп до да</w:t>
      </w:r>
      <w:r w:rsidR="000D7E27">
        <w:rPr>
          <w:rFonts w:asciiTheme="minorHAnsi" w:hAnsiTheme="minorHAnsi" w:cstheme="minorHAnsi"/>
          <w:sz w:val="28"/>
          <w:szCs w:val="28"/>
        </w:rPr>
        <w:t>нните</w:t>
      </w:r>
      <w:r w:rsidRPr="00D3239C">
        <w:rPr>
          <w:rFonts w:asciiTheme="minorHAnsi" w:hAnsiTheme="minorHAnsi" w:cstheme="minorHAnsi"/>
          <w:sz w:val="28"/>
          <w:szCs w:val="28"/>
        </w:rPr>
        <w:t>.</w:t>
      </w:r>
    </w:p>
    <w:p w:rsidR="00BF74CB" w:rsidRPr="00D3239C" w:rsidRDefault="00BF74CB" w:rsidP="00FF1A0E">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Личните данни или част от тях трябва да бъдат достъпни само за тези, които им</w:t>
      </w:r>
      <w:r w:rsidR="00D15D45">
        <w:rPr>
          <w:rFonts w:asciiTheme="minorHAnsi" w:hAnsiTheme="minorHAnsi" w:cstheme="minorHAnsi"/>
          <w:sz w:val="28"/>
          <w:szCs w:val="28"/>
        </w:rPr>
        <w:t>ат задължение да ги обработват/</w:t>
      </w:r>
      <w:r w:rsidR="006A3F28">
        <w:rPr>
          <w:rFonts w:asciiTheme="minorHAnsi" w:hAnsiTheme="minorHAnsi" w:cstheme="minorHAnsi"/>
          <w:sz w:val="28"/>
          <w:szCs w:val="28"/>
        </w:rPr>
        <w:t>съхраняват</w:t>
      </w:r>
      <w:r w:rsidR="00D15D45">
        <w:rPr>
          <w:rFonts w:asciiTheme="minorHAnsi" w:hAnsiTheme="minorHAnsi" w:cstheme="minorHAnsi"/>
          <w:sz w:val="28"/>
          <w:szCs w:val="28"/>
        </w:rPr>
        <w:t xml:space="preserve">. </w:t>
      </w:r>
      <w:r w:rsidRPr="00D3239C">
        <w:rPr>
          <w:rFonts w:asciiTheme="minorHAnsi" w:hAnsiTheme="minorHAnsi" w:cstheme="minorHAnsi"/>
          <w:sz w:val="28"/>
          <w:szCs w:val="28"/>
        </w:rPr>
        <w:t>Всички лични данни трябва да се съхраняват</w:t>
      </w:r>
      <w:r w:rsidR="000D7E27">
        <w:rPr>
          <w:rFonts w:asciiTheme="minorHAnsi" w:hAnsiTheme="minorHAnsi" w:cstheme="minorHAnsi"/>
          <w:sz w:val="28"/>
          <w:szCs w:val="28"/>
        </w:rPr>
        <w:t>,</w:t>
      </w:r>
      <w:r w:rsidRPr="00D3239C">
        <w:rPr>
          <w:rFonts w:asciiTheme="minorHAnsi" w:hAnsiTheme="minorHAnsi" w:cstheme="minorHAnsi"/>
          <w:sz w:val="28"/>
          <w:szCs w:val="28"/>
        </w:rPr>
        <w:t xml:space="preserve"> например:</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 самостоятелна стая с контролиран достъп; и/или в заключен шкаф или в картотека; и/или </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ако е компютъризирана, защитена с парола в съответствие с вътрешните изисквания посочени в организационните и технически мерки за контро</w:t>
      </w:r>
      <w:r w:rsidR="00E12149">
        <w:rPr>
          <w:rFonts w:asciiTheme="minorHAnsi" w:hAnsiTheme="minorHAnsi" w:cstheme="minorHAnsi"/>
          <w:sz w:val="28"/>
          <w:szCs w:val="28"/>
        </w:rPr>
        <w:t>лиране на достъпа до информация</w:t>
      </w:r>
      <w:r w:rsidRPr="00D3239C">
        <w:rPr>
          <w:rFonts w:asciiTheme="minorHAnsi" w:hAnsiTheme="minorHAnsi" w:cstheme="minorHAnsi"/>
          <w:sz w:val="28"/>
          <w:szCs w:val="28"/>
        </w:rPr>
        <w:t>; и/или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Да се създаде организация, която да гарантира, че компютърните екрани и терминалите не могат да бъдат </w:t>
      </w:r>
      <w:r w:rsidRPr="00D15D45">
        <w:rPr>
          <w:rFonts w:asciiTheme="minorHAnsi" w:hAnsiTheme="minorHAnsi" w:cstheme="minorHAnsi"/>
          <w:sz w:val="28"/>
          <w:szCs w:val="28"/>
        </w:rPr>
        <w:t>гледани от друг, о</w:t>
      </w:r>
      <w:r w:rsidR="00D15D45" w:rsidRPr="00D15D45">
        <w:rPr>
          <w:rFonts w:asciiTheme="minorHAnsi" w:hAnsiTheme="minorHAnsi" w:cstheme="minorHAnsi"/>
          <w:sz w:val="28"/>
          <w:szCs w:val="28"/>
        </w:rPr>
        <w:t>свен от оторизираните служители/</w:t>
      </w:r>
      <w:r w:rsidRPr="00D15D45">
        <w:rPr>
          <w:rFonts w:asciiTheme="minorHAnsi" w:hAnsiTheme="minorHAnsi" w:cstheme="minorHAnsi"/>
          <w:sz w:val="28"/>
          <w:szCs w:val="28"/>
        </w:rPr>
        <w:t xml:space="preserve">работници на </w:t>
      </w:r>
      <w:r w:rsidR="00670056" w:rsidRPr="00670056">
        <w:rPr>
          <w:rStyle w:val="SGDPRAdministratorNameChar"/>
          <w:rFonts w:asciiTheme="minorHAnsi" w:hAnsiTheme="minorHAnsi" w:cstheme="minorHAnsi"/>
          <w:color w:val="auto"/>
          <w:sz w:val="28"/>
          <w:szCs w:val="28"/>
        </w:rPr>
        <w:t>ТП ДЛС „ШИРОКА ПОЛЯНА“</w:t>
      </w:r>
      <w:r w:rsidRPr="00D15D45">
        <w:rPr>
          <w:rFonts w:asciiTheme="minorHAnsi" w:hAnsiTheme="minorHAnsi" w:cstheme="minorHAnsi"/>
          <w:sz w:val="28"/>
          <w:szCs w:val="28"/>
        </w:rPr>
        <w:t>.</w:t>
      </w:r>
      <w:r w:rsidR="00D15D45">
        <w:rPr>
          <w:rFonts w:asciiTheme="minorHAnsi" w:hAnsiTheme="minorHAnsi" w:cstheme="minorHAnsi"/>
          <w:sz w:val="28"/>
          <w:szCs w:val="28"/>
        </w:rPr>
        <w:t xml:space="preserve"> От всички служители/</w:t>
      </w:r>
      <w:r w:rsidRPr="00D15D45">
        <w:rPr>
          <w:rFonts w:asciiTheme="minorHAnsi" w:hAnsiTheme="minorHAnsi" w:cstheme="minorHAnsi"/>
          <w:sz w:val="28"/>
          <w:szCs w:val="28"/>
        </w:rPr>
        <w:t xml:space="preserve">работници </w:t>
      </w:r>
      <w:r w:rsidRPr="00D3239C">
        <w:rPr>
          <w:rFonts w:asciiTheme="minorHAnsi" w:hAnsiTheme="minorHAnsi" w:cstheme="minorHAnsi"/>
          <w:sz w:val="28"/>
          <w:szCs w:val="28"/>
        </w:rPr>
        <w:t>се изисква да бъдат обучени и да прием</w:t>
      </w:r>
      <w:r w:rsidR="00D15D45">
        <w:rPr>
          <w:rFonts w:asciiTheme="minorHAnsi" w:hAnsiTheme="minorHAnsi" w:cstheme="minorHAnsi"/>
          <w:sz w:val="28"/>
          <w:szCs w:val="28"/>
        </w:rPr>
        <w:t>ат съответните договорни клаузи/</w:t>
      </w:r>
      <w:r w:rsidRPr="00D3239C">
        <w:rPr>
          <w:rFonts w:asciiTheme="minorHAnsi" w:hAnsiTheme="minorHAnsi" w:cstheme="minorHAnsi"/>
          <w:sz w:val="28"/>
          <w:szCs w:val="28"/>
        </w:rPr>
        <w:t>декларация за спазване на организационните и технически мерки за достъп, както и правилата за заключване на работните станции, преди да им бъде предоставен достъп до информация от всякакъв вид.</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Записите върху хартиен носител не тр</w:t>
      </w:r>
      <w:r w:rsidR="00D15D45">
        <w:rPr>
          <w:rFonts w:asciiTheme="minorHAnsi" w:hAnsiTheme="minorHAnsi" w:cstheme="minorHAnsi"/>
          <w:sz w:val="28"/>
          <w:szCs w:val="28"/>
        </w:rPr>
        <w:t xml:space="preserve">ябва да се оставят там, където </w:t>
      </w:r>
      <w:r w:rsidRPr="00D3239C">
        <w:rPr>
          <w:rFonts w:asciiTheme="minorHAnsi" w:hAnsiTheme="minorHAnsi" w:cstheme="minorHAnsi"/>
          <w:sz w:val="28"/>
          <w:szCs w:val="28"/>
        </w:rPr>
        <w:t>могат да бъдат достъпни от неоторизирани лица и не могат да бъдат и</w:t>
      </w:r>
      <w:r w:rsidR="00D15D45">
        <w:rPr>
          <w:rFonts w:asciiTheme="minorHAnsi" w:hAnsiTheme="minorHAnsi" w:cstheme="minorHAnsi"/>
          <w:sz w:val="28"/>
          <w:szCs w:val="28"/>
        </w:rPr>
        <w:t xml:space="preserve">зваждани от определените офисни помещения без изрично </w:t>
      </w:r>
      <w:r w:rsidRPr="00D3239C">
        <w:rPr>
          <w:rFonts w:asciiTheme="minorHAnsi" w:hAnsiTheme="minorHAnsi" w:cstheme="minorHAnsi"/>
          <w:sz w:val="28"/>
          <w:szCs w:val="28"/>
        </w:rPr>
        <w:t xml:space="preserve">разрешение. Веднага щом хартиените документи вече не са необходими за текущата работа по поддръжката на клиенти, те трябва да бъдат унищожени в </w:t>
      </w:r>
      <w:r w:rsidRPr="00D3239C">
        <w:rPr>
          <w:rFonts w:asciiTheme="minorHAnsi" w:hAnsiTheme="minorHAnsi" w:cstheme="minorHAnsi"/>
          <w:sz w:val="28"/>
          <w:szCs w:val="28"/>
        </w:rPr>
        <w:lastRenderedPageBreak/>
        <w:t xml:space="preserve">съответствие със създадена за това </w:t>
      </w:r>
      <w:r w:rsidR="00117AA6" w:rsidRPr="00042219">
        <w:rPr>
          <w:rFonts w:asciiTheme="minorHAnsi" w:hAnsiTheme="minorHAnsi" w:cstheme="minorHAnsi"/>
          <w:sz w:val="28"/>
          <w:szCs w:val="28"/>
        </w:rPr>
        <w:t>Процедура за съхраняване</w:t>
      </w:r>
      <w:r w:rsidR="00042219" w:rsidRPr="00042219">
        <w:rPr>
          <w:rFonts w:asciiTheme="minorHAnsi" w:hAnsiTheme="minorHAnsi" w:cstheme="minorHAnsi"/>
          <w:sz w:val="28"/>
          <w:szCs w:val="28"/>
        </w:rPr>
        <w:t xml:space="preserve"> и унищожаване на данните </w:t>
      </w:r>
      <w:r w:rsidR="00042219" w:rsidRPr="006A3F28">
        <w:rPr>
          <w:rFonts w:asciiTheme="minorHAnsi" w:hAnsiTheme="minorHAnsi" w:cstheme="minorHAnsi"/>
          <w:sz w:val="28"/>
          <w:szCs w:val="28"/>
        </w:rPr>
        <w:t>(</w:t>
      </w:r>
      <w:r w:rsidR="00117AA6" w:rsidRPr="006A3F28">
        <w:rPr>
          <w:rFonts w:asciiTheme="minorHAnsi" w:hAnsiTheme="minorHAnsi" w:cstheme="minorHAnsi"/>
          <w:sz w:val="28"/>
          <w:szCs w:val="28"/>
        </w:rPr>
        <w:t xml:space="preserve">PROC_07) </w:t>
      </w:r>
      <w:r w:rsidRPr="006A3F28">
        <w:rPr>
          <w:rFonts w:asciiTheme="minorHAnsi" w:hAnsiTheme="minorHAnsi" w:cstheme="minorHAnsi"/>
          <w:sz w:val="28"/>
          <w:szCs w:val="28"/>
        </w:rPr>
        <w:t>и съответен протокол.</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Личните данни могат да бъдат изтривани или унищожавани само в съответствие </w:t>
      </w:r>
      <w:r w:rsidRPr="00042219">
        <w:rPr>
          <w:rFonts w:asciiTheme="minorHAnsi" w:hAnsiTheme="minorHAnsi" w:cstheme="minorHAnsi"/>
          <w:sz w:val="28"/>
          <w:szCs w:val="28"/>
        </w:rPr>
        <w:t>с Процедура</w:t>
      </w:r>
      <w:r w:rsidR="00117AA6"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042219"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 Зап</w:t>
      </w:r>
      <w:r w:rsidRPr="00D3239C">
        <w:rPr>
          <w:rFonts w:asciiTheme="minorHAnsi" w:hAnsiTheme="minorHAnsi" w:cstheme="minorHAnsi"/>
          <w:sz w:val="28"/>
          <w:szCs w:val="28"/>
        </w:rPr>
        <w:t xml:space="preserve">исите на хартиен носител, за които е изтекъл срокът за съхранение, трябва да бъдат нарязани и унищожени като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поверителни отпадъци</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Данните върху твърдите </w:t>
      </w:r>
      <w:r w:rsidRPr="00042219">
        <w:rPr>
          <w:rFonts w:asciiTheme="minorHAnsi" w:hAnsiTheme="minorHAnsi" w:cstheme="minorHAnsi"/>
          <w:sz w:val="28"/>
          <w:szCs w:val="28"/>
        </w:rPr>
        <w:t xml:space="preserve">дискове на излишните персонални компютри трябва да бъдат изтрити или дисковете унищожени, съгласно </w:t>
      </w:r>
      <w:r w:rsidR="00117AA6" w:rsidRPr="00042219">
        <w:rPr>
          <w:rFonts w:asciiTheme="minorHAnsi" w:hAnsiTheme="minorHAnsi" w:cstheme="minorHAnsi"/>
          <w:sz w:val="28"/>
          <w:szCs w:val="28"/>
        </w:rPr>
        <w:t>Процедурата за съхраняване</w:t>
      </w:r>
      <w:r w:rsidR="00042219" w:rsidRPr="00042219">
        <w:rPr>
          <w:rFonts w:asciiTheme="minorHAnsi" w:hAnsiTheme="minorHAnsi" w:cstheme="minorHAnsi"/>
          <w:sz w:val="28"/>
          <w:szCs w:val="28"/>
        </w:rPr>
        <w:t xml:space="preserve"> и унищожаване на данните (</w:t>
      </w:r>
      <w:r w:rsidR="00117AA6" w:rsidRPr="00042219">
        <w:rPr>
          <w:rFonts w:asciiTheme="minorHAnsi" w:hAnsiTheme="minorHAnsi" w:cstheme="minorHAnsi"/>
          <w:sz w:val="28"/>
          <w:szCs w:val="28"/>
        </w:rPr>
        <w:t>PROC_07)</w:t>
      </w:r>
      <w:r w:rsidRPr="00042219">
        <w:rPr>
          <w:rFonts w:asciiTheme="minorHAnsi" w:hAnsiTheme="minorHAnsi" w:cstheme="minorHAnsi"/>
          <w:sz w:val="28"/>
          <w:szCs w:val="28"/>
        </w:rPr>
        <w:t>.</w:t>
      </w:r>
    </w:p>
    <w:p w:rsidR="00BF74CB"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Обработването на лични данни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извън офиса</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представлява потенциално по-голям риск от загуба, кражба или нарушение на лични данни. Персоналът трябва да бъде специално упълномощен да обработва данните извън обекти на администратора.</w:t>
      </w:r>
    </w:p>
    <w:p w:rsidR="00D15D45" w:rsidRPr="00D3239C" w:rsidRDefault="00D15D45" w:rsidP="00D15D45">
      <w:pPr>
        <w:ind w:firstLine="567"/>
        <w:jc w:val="both"/>
        <w:rPr>
          <w:rFonts w:asciiTheme="minorHAnsi" w:hAnsiTheme="minorHAnsi" w:cstheme="minorHAnsi"/>
          <w:sz w:val="28"/>
          <w:szCs w:val="28"/>
        </w:rPr>
      </w:pPr>
    </w:p>
    <w:p w:rsidR="00BF74CB" w:rsidRPr="00D3239C" w:rsidRDefault="00BF74CB" w:rsidP="00117AA6">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Разкриване на данни</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670056" w:rsidRPr="00670056">
        <w:rPr>
          <w:rStyle w:val="SGDPRAdministratorNameChar"/>
          <w:rFonts w:asciiTheme="minorHAnsi" w:hAnsiTheme="minorHAnsi" w:cstheme="minorHAnsi"/>
          <w:color w:val="auto"/>
          <w:sz w:val="28"/>
          <w:szCs w:val="28"/>
        </w:rPr>
        <w:t>ТП ДЛС „ШИРОКА ПОЛЯНА“</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трябва да </w:t>
      </w:r>
      <w:r w:rsidRPr="00D3239C">
        <w:rPr>
          <w:rFonts w:asciiTheme="minorHAnsi" w:hAnsiTheme="minorHAnsi" w:cstheme="minorHAnsi"/>
          <w:sz w:val="28"/>
          <w:szCs w:val="28"/>
        </w:rPr>
        <w:t>осигури условия, при които личните данни не се разкриват на неупълномощени трети страни, което включва членове на семейството, приятели, държавни органи, дори разследващи такива, ако има основателно съмнение, че не се изискват по установения ред. Всички служители/работници трябва да бъдат предпазливи, когато се поиска от тях да разкрият съхранявани лични данни за друго лице на трета страна. Важно е да се има предвид, дали разкриването на информацията е свързано или не с нуждите на дейността, извършвана от организацията.</w:t>
      </w:r>
      <w:r w:rsidR="00313E3F">
        <w:rPr>
          <w:rFonts w:asciiTheme="minorHAnsi" w:hAnsiTheme="minorHAnsi" w:cstheme="minorHAnsi"/>
          <w:sz w:val="28"/>
          <w:szCs w:val="28"/>
        </w:rPr>
        <w:t xml:space="preserve"> </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Всички искания от трети страни за предоставяне на данни трябва да бъдат подкрепени с подходяща</w:t>
      </w:r>
      <w:r w:rsidR="00D15D45">
        <w:rPr>
          <w:rFonts w:asciiTheme="minorHAnsi" w:hAnsiTheme="minorHAnsi" w:cstheme="minorHAnsi"/>
          <w:sz w:val="28"/>
          <w:szCs w:val="28"/>
        </w:rPr>
        <w:t xml:space="preserve"> документация </w:t>
      </w:r>
      <w:r w:rsidRPr="00D3239C">
        <w:rPr>
          <w:rFonts w:asciiTheme="minorHAnsi" w:hAnsiTheme="minorHAnsi" w:cstheme="minorHAnsi"/>
          <w:sz w:val="28"/>
          <w:szCs w:val="28"/>
        </w:rPr>
        <w:t xml:space="preserve">и всички такива разкривания на данни трябва да бъдат координирани с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което да даде становище.</w:t>
      </w:r>
    </w:p>
    <w:p w:rsidR="00BF74CB"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Личните данни ще се предоставят на компетентните публични власти при и по повод упражняване на техните властнически правомощия.</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Съхраняване и унищожаване на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670056" w:rsidRPr="00670056">
        <w:rPr>
          <w:rStyle w:val="SGDPRAdministratorNameChar"/>
          <w:rFonts w:asciiTheme="minorHAnsi" w:hAnsiTheme="minorHAnsi" w:cstheme="minorHAnsi"/>
          <w:color w:val="auto"/>
          <w:sz w:val="28"/>
          <w:szCs w:val="28"/>
        </w:rPr>
        <w:t>ТП ДЛС „ШИРОКА ПОЛЯНА“</w:t>
      </w:r>
      <w:r w:rsidR="00670056">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w:t>
      </w:r>
      <w:r w:rsidRPr="00D3239C">
        <w:rPr>
          <w:rFonts w:asciiTheme="minorHAnsi" w:hAnsiTheme="minorHAnsi" w:cstheme="minorHAnsi"/>
          <w:sz w:val="28"/>
          <w:szCs w:val="28"/>
        </w:rPr>
        <w:t>съхранява лични данни във вид, който позволява идентифицирането на субектите за по</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дълъг период, отколкото е необходимо, по отношение на целите, за които са били събрани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670056" w:rsidRPr="00670056">
        <w:rPr>
          <w:rStyle w:val="SGDPRAdministratorNameChar"/>
          <w:rFonts w:asciiTheme="minorHAnsi" w:hAnsiTheme="minorHAnsi" w:cstheme="minorHAnsi"/>
          <w:color w:val="auto"/>
          <w:sz w:val="28"/>
          <w:szCs w:val="28"/>
        </w:rPr>
        <w:t>ТП ДЛС „ШИРОКА ПОЛЯНА“</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да </w:t>
      </w:r>
      <w:r w:rsidRPr="00D3239C">
        <w:rPr>
          <w:rFonts w:asciiTheme="minorHAnsi" w:hAnsiTheme="minorHAnsi" w:cstheme="minorHAnsi"/>
          <w:sz w:val="28"/>
          <w:szCs w:val="28"/>
        </w:rPr>
        <w:t xml:space="preserve">съхранява данни за по-дълги </w:t>
      </w:r>
      <w:r w:rsidRPr="00D3239C">
        <w:rPr>
          <w:rFonts w:asciiTheme="minorHAnsi" w:hAnsiTheme="minorHAnsi" w:cstheme="minorHAnsi"/>
          <w:sz w:val="28"/>
          <w:szCs w:val="28"/>
        </w:rPr>
        <w:lastRenderedPageBreak/>
        <w:t>периоди единствено, ако личните данни ще бъдат обработвани за целите на архивиране, за цели в обществен интерес, научни или исторически изслед</w:t>
      </w:r>
      <w:r w:rsidR="00313E3F">
        <w:rPr>
          <w:rFonts w:asciiTheme="minorHAnsi" w:hAnsiTheme="minorHAnsi" w:cstheme="minorHAnsi"/>
          <w:sz w:val="28"/>
          <w:szCs w:val="28"/>
        </w:rPr>
        <w:t xml:space="preserve">вания и за статистически цели, </w:t>
      </w:r>
      <w:r w:rsidRPr="00D3239C">
        <w:rPr>
          <w:rFonts w:asciiTheme="minorHAnsi" w:hAnsiTheme="minorHAnsi" w:cstheme="minorHAnsi"/>
          <w:sz w:val="28"/>
          <w:szCs w:val="28"/>
        </w:rPr>
        <w:t>и само при изпълнението на подходящи технически и организационни мерки за гарантиране на правата и свободите на субекта на данните.</w:t>
      </w:r>
    </w:p>
    <w:p w:rsidR="00BF74CB" w:rsidRPr="0004221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000C3CEE" w:rsidRPr="00D3239C">
        <w:rPr>
          <w:rFonts w:asciiTheme="minorHAnsi" w:hAnsiTheme="minorHAnsi" w:cstheme="minorHAnsi"/>
          <w:b/>
          <w:sz w:val="28"/>
          <w:szCs w:val="28"/>
        </w:rPr>
        <w:t>.</w:t>
      </w:r>
      <w:r w:rsidRPr="00D3239C">
        <w:rPr>
          <w:rFonts w:asciiTheme="minorHAnsi" w:hAnsiTheme="minorHAnsi" w:cstheme="minorHAnsi"/>
          <w:sz w:val="28"/>
          <w:szCs w:val="28"/>
        </w:rPr>
        <w:t xml:space="preserve"> </w:t>
      </w:r>
      <w:r w:rsidRPr="00042219">
        <w:rPr>
          <w:rFonts w:asciiTheme="minorHAnsi" w:hAnsiTheme="minorHAnsi" w:cstheme="minorHAnsi"/>
          <w:sz w:val="28"/>
          <w:szCs w:val="28"/>
        </w:rPr>
        <w:t xml:space="preserve">Периодът на съхранение за всяка категория лични данни е посочен в </w:t>
      </w:r>
      <w:r w:rsidR="00653960" w:rsidRPr="00042219">
        <w:rPr>
          <w:rFonts w:asciiTheme="minorHAnsi" w:hAnsiTheme="minorHAnsi" w:cstheme="minorHAnsi"/>
          <w:sz w:val="28"/>
          <w:szCs w:val="28"/>
        </w:rPr>
        <w:t xml:space="preserve">Процедурата </w:t>
      </w:r>
      <w:r w:rsidRPr="00042219">
        <w:rPr>
          <w:rFonts w:asciiTheme="minorHAnsi" w:hAnsiTheme="minorHAnsi" w:cstheme="minorHAnsi"/>
          <w:sz w:val="28"/>
          <w:szCs w:val="28"/>
        </w:rPr>
        <w:t>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313E3F" w:rsidRPr="00042219">
        <w:rPr>
          <w:rFonts w:asciiTheme="minorHAnsi" w:hAnsiTheme="minorHAnsi" w:cstheme="minorHAnsi"/>
          <w:sz w:val="28"/>
          <w:szCs w:val="28"/>
        </w:rPr>
        <w:t>,</w:t>
      </w:r>
      <w:r w:rsidRPr="00042219">
        <w:rPr>
          <w:rFonts w:asciiTheme="minorHAnsi" w:hAnsiTheme="minorHAnsi" w:cstheme="minorHAnsi"/>
          <w:sz w:val="28"/>
          <w:szCs w:val="28"/>
        </w:rPr>
        <w:t xml:space="preserve"> както и на критериите, използвани за определяне на този период, включително всякакви законови задължения, изискващи от </w:t>
      </w:r>
      <w:r w:rsidR="00B50644" w:rsidRPr="00B50644">
        <w:rPr>
          <w:rStyle w:val="SGDPRAdministratorNameChar"/>
          <w:rFonts w:asciiTheme="minorHAnsi" w:hAnsiTheme="minorHAnsi" w:cstheme="minorHAnsi"/>
          <w:color w:val="auto"/>
          <w:sz w:val="28"/>
          <w:szCs w:val="28"/>
        </w:rPr>
        <w:t>ТП ДЛС „ШИРОКА ПОЛЯНА“</w:t>
      </w:r>
      <w:r w:rsidR="00653960" w:rsidRPr="00042219">
        <w:rPr>
          <w:rStyle w:val="SGDPRAdministratorNameChar"/>
          <w:rFonts w:asciiTheme="minorHAnsi" w:hAnsiTheme="minorHAnsi" w:cstheme="minorHAnsi"/>
          <w:color w:val="auto"/>
          <w:sz w:val="28"/>
          <w:szCs w:val="28"/>
        </w:rPr>
        <w:t xml:space="preserve"> </w:t>
      </w:r>
      <w:r w:rsidRPr="00042219">
        <w:rPr>
          <w:rFonts w:asciiTheme="minorHAnsi" w:hAnsiTheme="minorHAnsi" w:cstheme="minorHAnsi"/>
          <w:sz w:val="28"/>
          <w:szCs w:val="28"/>
        </w:rPr>
        <w:t>да запази данните.</w:t>
      </w:r>
    </w:p>
    <w:p w:rsidR="00BF74CB" w:rsidRPr="00653960" w:rsidRDefault="00BF74CB" w:rsidP="00D15D45">
      <w:pPr>
        <w:ind w:firstLine="708"/>
        <w:jc w:val="both"/>
        <w:rPr>
          <w:rFonts w:asciiTheme="minorHAnsi" w:hAnsiTheme="minorHAnsi" w:cstheme="minorHAnsi"/>
          <w:sz w:val="28"/>
          <w:szCs w:val="28"/>
        </w:rPr>
      </w:pPr>
      <w:r w:rsidRPr="00042219">
        <w:rPr>
          <w:rFonts w:asciiTheme="minorHAnsi" w:hAnsiTheme="minorHAnsi" w:cstheme="minorHAnsi"/>
          <w:b/>
          <w:sz w:val="28"/>
          <w:szCs w:val="28"/>
        </w:rPr>
        <w:t>4.</w:t>
      </w:r>
      <w:r w:rsidRPr="00042219">
        <w:rPr>
          <w:rFonts w:asciiTheme="minorHAnsi" w:hAnsiTheme="minorHAnsi" w:cstheme="minorHAnsi"/>
          <w:sz w:val="28"/>
          <w:szCs w:val="28"/>
        </w:rPr>
        <w:t xml:space="preserve"> Процедура</w:t>
      </w:r>
      <w:r w:rsidR="00313E3F"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6A3F28">
        <w:rPr>
          <w:rFonts w:asciiTheme="minorHAnsi" w:hAnsiTheme="minorHAnsi" w:cstheme="minorHAnsi"/>
          <w:sz w:val="28"/>
          <w:szCs w:val="28"/>
        </w:rPr>
        <w:t>)</w:t>
      </w:r>
      <w:r w:rsidR="00313E3F">
        <w:rPr>
          <w:rFonts w:asciiTheme="minorHAnsi" w:hAnsiTheme="minorHAnsi" w:cstheme="minorHAnsi"/>
          <w:sz w:val="28"/>
          <w:szCs w:val="28"/>
        </w:rPr>
        <w:t xml:space="preserve"> на</w:t>
      </w:r>
      <w:r w:rsidRPr="00653960">
        <w:rPr>
          <w:rFonts w:asciiTheme="minorHAnsi" w:hAnsiTheme="minorHAnsi" w:cstheme="minorHAnsi"/>
          <w:sz w:val="28"/>
          <w:szCs w:val="28"/>
        </w:rPr>
        <w:t xml:space="preserve"> </w:t>
      </w:r>
      <w:r w:rsidR="00B50644" w:rsidRPr="00B50644">
        <w:rPr>
          <w:rStyle w:val="SGDPRAdministratorNameChar"/>
          <w:rFonts w:asciiTheme="minorHAnsi" w:hAnsiTheme="minorHAnsi" w:cstheme="minorHAnsi"/>
          <w:color w:val="auto"/>
          <w:sz w:val="28"/>
          <w:szCs w:val="28"/>
        </w:rPr>
        <w:t>ТП ДЛС „ШИРОКА ПОЛЯНА“</w:t>
      </w:r>
      <w:r w:rsidR="00B50644">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ще се прилагат във всички случаи.</w:t>
      </w:r>
    </w:p>
    <w:p w:rsidR="00BF74CB" w:rsidRDefault="00BF74CB" w:rsidP="00D15D45">
      <w:pPr>
        <w:ind w:firstLine="708"/>
        <w:jc w:val="both"/>
        <w:rPr>
          <w:rFonts w:asciiTheme="minorHAnsi" w:hAnsiTheme="minorHAnsi" w:cstheme="minorHAnsi"/>
          <w:sz w:val="28"/>
          <w:szCs w:val="28"/>
        </w:rPr>
      </w:pPr>
      <w:r w:rsidRPr="00653960">
        <w:rPr>
          <w:rFonts w:asciiTheme="minorHAnsi" w:hAnsiTheme="minorHAnsi" w:cstheme="minorHAnsi"/>
          <w:b/>
          <w:sz w:val="28"/>
          <w:szCs w:val="28"/>
        </w:rPr>
        <w:t>5.</w:t>
      </w:r>
      <w:r w:rsidRPr="00653960">
        <w:rPr>
          <w:rFonts w:asciiTheme="minorHAnsi" w:hAnsiTheme="minorHAnsi" w:cstheme="minorHAnsi"/>
          <w:sz w:val="28"/>
          <w:szCs w:val="28"/>
        </w:rPr>
        <w:t xml:space="preserve"> Личните данни трябва да бъдат унищожени, съгласно принципа за гарантиране подходящо ниво на </w:t>
      </w:r>
      <w:r w:rsidRPr="00D3239C">
        <w:rPr>
          <w:rFonts w:asciiTheme="minorHAnsi" w:hAnsiTheme="minorHAnsi" w:cstheme="minorHAnsi"/>
          <w:sz w:val="28"/>
          <w:szCs w:val="28"/>
        </w:rPr>
        <w:t>сигурност</w:t>
      </w:r>
      <w:r w:rsidR="00313E3F">
        <w:rPr>
          <w:rFonts w:asciiTheme="minorHAnsi" w:hAnsiTheme="minorHAnsi" w:cstheme="minorHAnsi"/>
          <w:sz w:val="28"/>
          <w:szCs w:val="28"/>
        </w:rPr>
        <w:t>, съгласно</w:t>
      </w:r>
      <w:r w:rsidRPr="00D3239C">
        <w:rPr>
          <w:rFonts w:asciiTheme="minorHAnsi" w:hAnsiTheme="minorHAnsi" w:cstheme="minorHAnsi"/>
          <w:sz w:val="28"/>
          <w:szCs w:val="28"/>
        </w:rPr>
        <w:t xml:space="preserve"> </w:t>
      </w:r>
      <w:r w:rsidRPr="00D15D45">
        <w:rPr>
          <w:rFonts w:asciiTheme="minorHAnsi" w:hAnsiTheme="minorHAnsi" w:cstheme="minorHAnsi"/>
          <w:sz w:val="28"/>
          <w:szCs w:val="28"/>
        </w:rPr>
        <w:t xml:space="preserve">чл. 5, </w:t>
      </w:r>
      <w:proofErr w:type="spellStart"/>
      <w:r w:rsidRPr="00D15D45">
        <w:rPr>
          <w:rFonts w:asciiTheme="minorHAnsi" w:hAnsiTheme="minorHAnsi" w:cstheme="minorHAnsi"/>
          <w:sz w:val="28"/>
          <w:szCs w:val="28"/>
        </w:rPr>
        <w:t>пар</w:t>
      </w:r>
      <w:proofErr w:type="spellEnd"/>
      <w:r w:rsidRPr="00D15D45">
        <w:rPr>
          <w:rFonts w:asciiTheme="minorHAnsi" w:hAnsiTheme="minorHAnsi" w:cstheme="minorHAnsi"/>
          <w:sz w:val="28"/>
          <w:szCs w:val="28"/>
        </w:rPr>
        <w:t>. 1</w:t>
      </w:r>
      <w:r w:rsidR="006A3F28">
        <w:rPr>
          <w:rFonts w:asciiTheme="minorHAnsi" w:hAnsiTheme="minorHAnsi" w:cstheme="minorHAnsi"/>
          <w:sz w:val="28"/>
          <w:szCs w:val="28"/>
        </w:rPr>
        <w:t>,</w:t>
      </w:r>
      <w:r w:rsidRPr="00D15D45">
        <w:rPr>
          <w:rFonts w:asciiTheme="minorHAnsi" w:hAnsiTheme="minorHAnsi" w:cstheme="minorHAnsi"/>
          <w:sz w:val="28"/>
          <w:szCs w:val="28"/>
        </w:rPr>
        <w:t xml:space="preserve"> б. е</w:t>
      </w:r>
      <w:r w:rsidRPr="00D3239C">
        <w:rPr>
          <w:rFonts w:asciiTheme="minorHAnsi" w:hAnsiTheme="minorHAnsi" w:cstheme="minorHAnsi"/>
          <w:sz w:val="28"/>
          <w:szCs w:val="28"/>
        </w:rPr>
        <w:t xml:space="preserve"> от Общия регламент –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или организационни мерки </w:t>
      </w:r>
      <w:r w:rsidR="00313E3F">
        <w:rPr>
          <w:rFonts w:asciiTheme="minorHAnsi" w:hAnsiTheme="minorHAnsi" w:cstheme="minorHAnsi"/>
          <w:sz w:val="28"/>
          <w:szCs w:val="28"/>
        </w:rPr>
        <w:t>(„цялостност и поверителност“).</w:t>
      </w:r>
    </w:p>
    <w:p w:rsidR="00042219" w:rsidRPr="00D3239C" w:rsidRDefault="00042219"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Трансфер на данни</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Всеки трансфер на данни от ЕС към страни извън ЕС (посочени в Общия регламент като </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трети страни</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 xml:space="preserve">) са незаконни, освен ако няма подходящо </w:t>
      </w:r>
      <w:r w:rsidR="00313E3F">
        <w:rPr>
          <w:rFonts w:asciiTheme="minorHAnsi" w:hAnsiTheme="minorHAnsi" w:cstheme="minorHAnsi"/>
          <w:sz w:val="28"/>
          <w:szCs w:val="28"/>
        </w:rPr>
        <w:t>„</w:t>
      </w:r>
      <w:r w:rsidRPr="00D3239C">
        <w:rPr>
          <w:rFonts w:asciiTheme="minorHAnsi" w:hAnsiTheme="minorHAnsi" w:cstheme="minorHAnsi"/>
          <w:sz w:val="28"/>
          <w:szCs w:val="28"/>
        </w:rPr>
        <w:t>ниво на защита</w:t>
      </w:r>
      <w:r w:rsidR="00313E3F">
        <w:rPr>
          <w:rFonts w:asciiTheme="minorHAnsi" w:hAnsiTheme="minorHAnsi" w:cstheme="minorHAnsi"/>
          <w:sz w:val="28"/>
          <w:szCs w:val="28"/>
        </w:rPr>
        <w:t>“</w:t>
      </w:r>
      <w:r w:rsidRPr="00D3239C">
        <w:rPr>
          <w:rFonts w:asciiTheme="minorHAnsi" w:hAnsiTheme="minorHAnsi" w:cstheme="minorHAnsi"/>
          <w:sz w:val="28"/>
          <w:szCs w:val="28"/>
        </w:rPr>
        <w:t xml:space="preserve"> на основните права на субектите на данни.</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Прехвърлянето на лични данни извън ЕС е забранено, освен ако не се прилагат една или повече от указаните гаранции или изключения</w:t>
      </w:r>
      <w:r w:rsidR="00313E3F">
        <w:rPr>
          <w:rFonts w:asciiTheme="minorHAnsi" w:hAnsiTheme="minorHAnsi" w:cstheme="minorHAnsi"/>
          <w:sz w:val="28"/>
          <w:szCs w:val="28"/>
        </w:rPr>
        <w:t>.</w:t>
      </w:r>
    </w:p>
    <w:p w:rsidR="00313E3F"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Решение за адекватност</w:t>
      </w:r>
      <w:r w:rsidR="00313E3F">
        <w:rPr>
          <w:rFonts w:asciiTheme="minorHAnsi" w:hAnsiTheme="minorHAnsi" w:cstheme="minorHAnsi"/>
          <w:sz w:val="28"/>
          <w:szCs w:val="28"/>
        </w:rPr>
        <w:t xml:space="preserve">. </w:t>
      </w:r>
    </w:p>
    <w:p w:rsidR="00BF74CB" w:rsidRPr="00F450AB"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sz w:val="28"/>
          <w:szCs w:val="28"/>
        </w:rPr>
        <w:t>Европейската комисия може да оцени трети страни, територия и/или специфични сектори в трети страни, за да прецени дали има подходящо ниво на защита на правата и свободите на физическите лица. В тези случаи не се изисква разрешение.</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Държавите, които са членки на Европейското икономическо пространство (ЕИП), но не и на ЕС, се приемат като отговарящи на условията за решение за адекватност.</w:t>
      </w:r>
      <w:r w:rsidR="00313E3F" w:rsidRPr="00D3239C">
        <w:rPr>
          <w:rFonts w:asciiTheme="minorHAnsi" w:hAnsiTheme="minorHAnsi" w:cstheme="minorHAnsi"/>
          <w:sz w:val="28"/>
          <w:szCs w:val="28"/>
        </w:rPr>
        <w:t xml:space="preserve"> </w:t>
      </w:r>
    </w:p>
    <w:p w:rsidR="00BF74CB" w:rsidRPr="00F450AB" w:rsidRDefault="00BF74CB" w:rsidP="00653960">
      <w:pPr>
        <w:ind w:firstLine="708"/>
        <w:jc w:val="both"/>
        <w:rPr>
          <w:rFonts w:asciiTheme="minorHAnsi" w:hAnsiTheme="minorHAnsi" w:cstheme="minorHAnsi"/>
          <w:sz w:val="28"/>
          <w:szCs w:val="28"/>
        </w:rPr>
      </w:pPr>
      <w:r w:rsidRPr="00042219">
        <w:rPr>
          <w:rFonts w:asciiTheme="minorHAnsi" w:hAnsiTheme="minorHAnsi" w:cstheme="minorHAnsi"/>
          <w:b/>
          <w:sz w:val="28"/>
          <w:szCs w:val="28"/>
        </w:rPr>
        <w:t>3.</w:t>
      </w:r>
      <w:r w:rsidRPr="00042219">
        <w:rPr>
          <w:rFonts w:asciiTheme="minorHAnsi" w:hAnsiTheme="minorHAnsi" w:cstheme="minorHAnsi"/>
          <w:sz w:val="28"/>
          <w:szCs w:val="28"/>
        </w:rPr>
        <w:t xml:space="preserve"> Прехвърляне на личните данни между ЕС и САЩ (EU-U.S. </w:t>
      </w:r>
      <w:proofErr w:type="spellStart"/>
      <w:r w:rsidRPr="00042219">
        <w:rPr>
          <w:rFonts w:asciiTheme="minorHAnsi" w:hAnsiTheme="minorHAnsi" w:cstheme="minorHAnsi"/>
          <w:sz w:val="28"/>
          <w:szCs w:val="28"/>
        </w:rPr>
        <w:t>Privacy</w:t>
      </w:r>
      <w:proofErr w:type="spellEnd"/>
      <w:r w:rsidRPr="00042219">
        <w:rPr>
          <w:rFonts w:asciiTheme="minorHAnsi" w:hAnsiTheme="minorHAnsi" w:cstheme="minorHAnsi"/>
          <w:sz w:val="28"/>
          <w:szCs w:val="28"/>
        </w:rPr>
        <w:t xml:space="preserve"> </w:t>
      </w:r>
      <w:proofErr w:type="spellStart"/>
      <w:r w:rsidRPr="00042219">
        <w:rPr>
          <w:rFonts w:asciiTheme="minorHAnsi" w:hAnsiTheme="minorHAnsi" w:cstheme="minorHAnsi"/>
          <w:sz w:val="28"/>
          <w:szCs w:val="28"/>
        </w:rPr>
        <w:t>Shield</w:t>
      </w:r>
      <w:proofErr w:type="spellEnd"/>
      <w:r w:rsidRPr="00042219">
        <w:rPr>
          <w:rFonts w:asciiTheme="minorHAnsi" w:hAnsiTheme="minorHAnsi" w:cstheme="minorHAnsi"/>
          <w:sz w:val="28"/>
          <w:szCs w:val="28"/>
        </w:rPr>
        <w:t>)</w:t>
      </w:r>
      <w:r w:rsidR="00653960" w:rsidRPr="00042219">
        <w:rPr>
          <w:rFonts w:asciiTheme="minorHAnsi" w:hAnsiTheme="minorHAnsi" w:cstheme="minorHAnsi"/>
          <w:sz w:val="28"/>
          <w:szCs w:val="28"/>
        </w:rPr>
        <w:t>.</w:t>
      </w:r>
    </w:p>
    <w:p w:rsidR="00BF74CB" w:rsidRPr="00D3239C" w:rsidRDefault="00BF74CB" w:rsidP="00592FCB">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Ако Организацията желае да прехвърли лични данни от ЕС на трета страна в САЩ, тя трябва да провери дали организацията е подписала </w:t>
      </w:r>
      <w:r w:rsidRPr="00D3239C">
        <w:rPr>
          <w:rFonts w:asciiTheme="minorHAnsi" w:hAnsiTheme="minorHAnsi" w:cstheme="minorHAnsi"/>
          <w:sz w:val="28"/>
          <w:szCs w:val="28"/>
        </w:rPr>
        <w:lastRenderedPageBreak/>
        <w:t>Рамковото споразумение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с Министерство на търговията на САЩ.</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Американското министерство на търговията отговаря за управлението и администрирането на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xml:space="preserve"> и гарантира, че компаниите изпълняват своите ангажименти. За да могат да се сертифицират пред министерството, фирмите трябва да имат политика за защита на личните данни в съответствие с принципите на ОРЗД, напр. използват, съхраняват и прехвърлят личните данни в съответствие набор от строги правила и предпазни мерки за защита на данните.</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Задължителни фирмени правила</w:t>
      </w:r>
      <w:r w:rsidR="00313E3F">
        <w:rPr>
          <w:rFonts w:asciiTheme="minorHAnsi" w:hAnsiTheme="minorHAnsi" w:cstheme="minorHAnsi"/>
          <w:sz w:val="28"/>
          <w:szCs w:val="28"/>
        </w:rPr>
        <w:t xml:space="preserve">. </w:t>
      </w:r>
      <w:r w:rsidR="00B50644" w:rsidRPr="00B50644">
        <w:rPr>
          <w:rStyle w:val="SGDPRAdministratorNameChar"/>
          <w:rFonts w:asciiTheme="minorHAnsi" w:hAnsiTheme="minorHAnsi" w:cstheme="minorHAnsi"/>
          <w:color w:val="auto"/>
          <w:sz w:val="28"/>
          <w:szCs w:val="28"/>
        </w:rPr>
        <w:t>ТП ДЛС „ШИРОКА ПОЛЯНА“</w:t>
      </w:r>
      <w:r w:rsidR="00B50644">
        <w:rPr>
          <w:rStyle w:val="SGDPRAdministratorNameChar"/>
          <w:rFonts w:asciiTheme="minorHAnsi" w:hAnsiTheme="minorHAnsi" w:cstheme="minorHAnsi"/>
          <w:color w:val="auto"/>
          <w:sz w:val="28"/>
          <w:szCs w:val="28"/>
        </w:rPr>
        <w:t xml:space="preserve"> </w:t>
      </w:r>
      <w:r w:rsidR="00653960" w:rsidRPr="00653960">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 xml:space="preserve">може </w:t>
      </w:r>
      <w:r w:rsidRPr="00D3239C">
        <w:rPr>
          <w:rFonts w:asciiTheme="minorHAnsi" w:hAnsiTheme="minorHAnsi" w:cstheme="minorHAnsi"/>
          <w:sz w:val="28"/>
          <w:szCs w:val="28"/>
        </w:rPr>
        <w:t>да приеме одобрени задължителни корпоративни правила за прехвърляне на данни извън ЕС. Това изисква одобрението им от съответния надзорен орган.</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Стандартни договорни </w:t>
      </w:r>
      <w:r w:rsidRPr="009A7298">
        <w:rPr>
          <w:rFonts w:asciiTheme="minorHAnsi" w:hAnsiTheme="minorHAnsi" w:cstheme="minorHAnsi"/>
          <w:sz w:val="28"/>
          <w:szCs w:val="28"/>
        </w:rPr>
        <w:t>клаузи</w:t>
      </w:r>
      <w:r w:rsidR="00313E3F">
        <w:rPr>
          <w:rFonts w:asciiTheme="minorHAnsi" w:hAnsiTheme="minorHAnsi" w:cstheme="minorHAnsi"/>
          <w:sz w:val="28"/>
          <w:szCs w:val="28"/>
        </w:rPr>
        <w:t xml:space="preserve">. </w:t>
      </w:r>
      <w:r w:rsidR="00B50644" w:rsidRPr="00B50644">
        <w:rPr>
          <w:rStyle w:val="SGDPRAdministratorNameChar"/>
          <w:rFonts w:asciiTheme="minorHAnsi" w:hAnsiTheme="minorHAnsi" w:cstheme="minorHAnsi"/>
          <w:color w:val="auto"/>
          <w:sz w:val="28"/>
          <w:szCs w:val="28"/>
        </w:rPr>
        <w:t>ТП ДЛС „ШИРОКА ПОЛЯНА“</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може да приеме утвърдени стандартни договорни клаузи за защита на данните при прехвърляне на данни извън Европейското икономическо пространство. Ако </w:t>
      </w:r>
      <w:r w:rsidR="00B50644" w:rsidRPr="00B50644">
        <w:rPr>
          <w:rStyle w:val="SGDPRAdministratorNameChar"/>
          <w:rFonts w:asciiTheme="minorHAnsi" w:hAnsiTheme="minorHAnsi" w:cstheme="minorHAnsi"/>
          <w:color w:val="auto"/>
          <w:sz w:val="28"/>
          <w:szCs w:val="28"/>
        </w:rPr>
        <w:t>ТП ДЛС „ШИРОКА ПОЛЯНА“</w:t>
      </w:r>
      <w:r w:rsidR="00B5064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приема стандартни договорни клаузи, одобрени от </w:t>
      </w:r>
      <w:r w:rsidRPr="00042219">
        <w:rPr>
          <w:rFonts w:asciiTheme="minorHAnsi" w:hAnsiTheme="minorHAnsi" w:cstheme="minorHAnsi"/>
          <w:sz w:val="28"/>
          <w:szCs w:val="28"/>
        </w:rPr>
        <w:t>съответния надзорен орган, това има автоматично признаване на адекватността за защита.</w:t>
      </w:r>
    </w:p>
    <w:p w:rsidR="00BF74CB" w:rsidRPr="00D3239C" w:rsidRDefault="00BF74CB" w:rsidP="009A7298">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Изключения</w:t>
      </w:r>
    </w:p>
    <w:p w:rsidR="00BF74CB" w:rsidRPr="00D3239C" w:rsidRDefault="00BF74CB" w:rsidP="002978B9">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липса на решение за адекватност, членство в US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задължителни фирмени правила и/или договорни клаузи, прехвърляне на лични данни в трета страна или международна организация се извършва само при едно от следните условия: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субектът на данните изрично се е съгласил с предложеното прехвърляне, след като е бил информиран за възможните рискове от такива прехвърляния;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предаването е необходимо за изпълнението на договор между субекта на данните и администратора или за изпълнението на </w:t>
      </w:r>
      <w:proofErr w:type="spellStart"/>
      <w:r w:rsidRPr="00D3239C">
        <w:rPr>
          <w:rFonts w:asciiTheme="minorHAnsi" w:hAnsiTheme="minorHAnsi" w:cstheme="minorHAnsi"/>
          <w:sz w:val="28"/>
          <w:szCs w:val="28"/>
        </w:rPr>
        <w:t>преддоговорни</w:t>
      </w:r>
      <w:proofErr w:type="spellEnd"/>
      <w:r w:rsidRPr="00D3239C">
        <w:rPr>
          <w:rFonts w:asciiTheme="minorHAnsi" w:hAnsiTheme="minorHAnsi" w:cstheme="minorHAnsi"/>
          <w:sz w:val="28"/>
          <w:szCs w:val="28"/>
        </w:rPr>
        <w:t xml:space="preserve"> мерки, взети по искане на субекта на данните;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сключването или изпълнението на договор, сключен в интерес на субекта на данните между администратора и друго физическо или юридическо лице;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поради важни причини от обществен интерес;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установяването, упражняването или защитата на правни претенции;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предаването е необходимо, за да бъдат защитени жизненоважните интереси на субекта на данните или на други лица, когато субектът на данните е физически или юридически неспособен да даде своето съгласие;</w:t>
      </w:r>
    </w:p>
    <w:p w:rsidR="00BF74CB"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се извършва от регистър, който съгласно правото на ЕС или правото на държавите членки е предназначен да предоставя информация на обществеността и е достъпен за справка от обществеността по принцип или от всяко лице, което може да докаже, че има законен интерес за това, но само доколкото условията за справка, установени в правото на Съюза или правото на държавите членки, са изпълнени в конкретния случай.</w:t>
      </w:r>
    </w:p>
    <w:p w:rsidR="009A7298" w:rsidRPr="00D3239C" w:rsidRDefault="009A7298" w:rsidP="009A7298">
      <w:pPr>
        <w:tabs>
          <w:tab w:val="left" w:pos="993"/>
        </w:tabs>
        <w:ind w:firstLine="567"/>
        <w:jc w:val="both"/>
        <w:rPr>
          <w:rFonts w:asciiTheme="minorHAnsi" w:hAnsiTheme="minorHAnsi" w:cstheme="minorHAnsi"/>
          <w:sz w:val="28"/>
          <w:szCs w:val="28"/>
        </w:rPr>
      </w:pPr>
    </w:p>
    <w:p w:rsidR="00BF74CB" w:rsidRPr="00D3239C" w:rsidRDefault="00BF74CB" w:rsidP="0018112F">
      <w:pPr>
        <w:pStyle w:val="GDPRApisParts"/>
        <w:tabs>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Регистър на обработванията на данни (инвентаризация на данните)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1.</w:t>
      </w:r>
      <w:r w:rsidRPr="009A7298">
        <w:rPr>
          <w:rFonts w:asciiTheme="minorHAnsi" w:hAnsiTheme="minorHAnsi" w:cstheme="minorHAnsi"/>
          <w:sz w:val="28"/>
          <w:szCs w:val="28"/>
        </w:rPr>
        <w:t xml:space="preserve"> </w:t>
      </w:r>
      <w:r w:rsidR="00B50644" w:rsidRPr="00B50644">
        <w:rPr>
          <w:rStyle w:val="SGDPRAdministratorNameChar"/>
          <w:rFonts w:asciiTheme="minorHAnsi" w:hAnsiTheme="minorHAnsi" w:cstheme="minorHAnsi"/>
          <w:color w:val="auto"/>
          <w:sz w:val="28"/>
          <w:szCs w:val="28"/>
        </w:rPr>
        <w:t>ТП ДЛС „ШИРОКА ПОЛЯНА“</w:t>
      </w:r>
      <w:r w:rsidR="00B5064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създал </w:t>
      </w:r>
      <w:r w:rsidRPr="00D3239C">
        <w:rPr>
          <w:rFonts w:asciiTheme="minorHAnsi" w:hAnsiTheme="minorHAnsi" w:cstheme="minorHAnsi"/>
          <w:sz w:val="28"/>
          <w:szCs w:val="28"/>
        </w:rPr>
        <w:t>процес на инвентаризация на данните като част от своя подход за справяне с рисковете и възможностите в процеса на спазване на политиката за съответствие с Регламент (ЕС) 2016/679</w:t>
      </w:r>
      <w:r w:rsidR="006A3F28">
        <w:rPr>
          <w:rFonts w:asciiTheme="minorHAnsi" w:hAnsiTheme="minorHAnsi" w:cstheme="minorHAnsi"/>
          <w:sz w:val="28"/>
          <w:szCs w:val="28"/>
        </w:rPr>
        <w:t xml:space="preserve"> и </w:t>
      </w:r>
      <w:r w:rsidR="006A3F28" w:rsidRPr="006A3F28">
        <w:rPr>
          <w:rFonts w:asciiTheme="minorHAnsi" w:hAnsiTheme="minorHAnsi" w:cstheme="minorHAnsi"/>
          <w:sz w:val="28"/>
          <w:szCs w:val="28"/>
        </w:rPr>
        <w:t>процедура по приемане на план за технически и организационни мерки (PROC_10).</w:t>
      </w:r>
      <w:r w:rsidRPr="00D3239C">
        <w:rPr>
          <w:rFonts w:asciiTheme="minorHAnsi" w:hAnsiTheme="minorHAnsi" w:cstheme="minorHAnsi"/>
          <w:sz w:val="28"/>
          <w:szCs w:val="28"/>
        </w:rPr>
        <w:t xml:space="preserve"> При инвентаризацията на данните в </w:t>
      </w:r>
      <w:r w:rsidR="00B50644" w:rsidRPr="00B50644">
        <w:rPr>
          <w:rStyle w:val="SGDPRAdministratorNameChar"/>
          <w:rFonts w:asciiTheme="minorHAnsi" w:hAnsiTheme="minorHAnsi" w:cstheme="minorHAnsi"/>
          <w:color w:val="auto"/>
          <w:sz w:val="28"/>
          <w:szCs w:val="28"/>
        </w:rPr>
        <w:t>ТП ДЛС „ШИРОКА ПОЛЯНА“</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 работния </w:t>
      </w:r>
      <w:r w:rsidRPr="00D3239C">
        <w:rPr>
          <w:rFonts w:asciiTheme="minorHAnsi" w:hAnsiTheme="minorHAnsi" w:cstheme="minorHAnsi"/>
          <w:sz w:val="28"/>
          <w:szCs w:val="28"/>
        </w:rPr>
        <w:t xml:space="preserve">поток от данни се установяват: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бизнес процесите, които използват лични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източниците на лични данни;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броя на субектите на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описание на категориите лични данни и елементите на във всяка категория;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дейностите по обработване;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правното основание за обработването;</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личните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основните системи и места за съхранение;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всички лични данни, които подлежат на трансфери извън 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сроковете за съхранение и заличаване.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2.</w:t>
      </w:r>
      <w:r w:rsidRPr="009A7298">
        <w:rPr>
          <w:rFonts w:asciiTheme="minorHAnsi" w:hAnsiTheme="minorHAnsi" w:cstheme="minorHAnsi"/>
          <w:sz w:val="28"/>
          <w:szCs w:val="28"/>
        </w:rPr>
        <w:t xml:space="preserve"> </w:t>
      </w:r>
      <w:r w:rsidR="00B50644" w:rsidRPr="00B50644">
        <w:rPr>
          <w:rStyle w:val="SGDPRAdministratorNameChar"/>
          <w:rFonts w:asciiTheme="minorHAnsi" w:hAnsiTheme="minorHAnsi" w:cstheme="minorHAnsi"/>
          <w:color w:val="auto"/>
          <w:sz w:val="28"/>
          <w:szCs w:val="28"/>
        </w:rPr>
        <w:t>ТП ДЛС „ШИРОКА ПОЛЯНА“</w:t>
      </w:r>
      <w:r w:rsidR="00B5064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наясно с </w:t>
      </w:r>
      <w:r w:rsidRPr="00D3239C">
        <w:rPr>
          <w:rFonts w:asciiTheme="minorHAnsi" w:hAnsiTheme="minorHAnsi" w:cstheme="minorHAnsi"/>
          <w:sz w:val="28"/>
          <w:szCs w:val="28"/>
        </w:rPr>
        <w:t>рисковете, свързани с обработването на определени видове лични данни.</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3.</w:t>
      </w:r>
      <w:r w:rsidRPr="009A7298">
        <w:rPr>
          <w:rFonts w:asciiTheme="minorHAnsi" w:hAnsiTheme="minorHAnsi" w:cstheme="minorHAnsi"/>
          <w:sz w:val="28"/>
          <w:szCs w:val="28"/>
        </w:rPr>
        <w:t xml:space="preserve"> </w:t>
      </w:r>
      <w:r w:rsidR="00B50644" w:rsidRPr="00B50644">
        <w:rPr>
          <w:rStyle w:val="SGDPRAdministratorNameChar"/>
          <w:rFonts w:asciiTheme="minorHAnsi" w:hAnsiTheme="minorHAnsi" w:cstheme="minorHAnsi"/>
          <w:color w:val="auto"/>
          <w:sz w:val="28"/>
          <w:szCs w:val="28"/>
        </w:rPr>
        <w:t>ТП ДЛС „ШИРОКА ПОЛЯНА“</w:t>
      </w:r>
      <w:r w:rsidR="00B5064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оценява нивото на риска за лицата, свързани с обработването на личните им данни. Когато е задължително се извършват оценки на въздействието върху защитата на данните във връзка с обработването на лични данни от </w:t>
      </w:r>
      <w:r w:rsidR="00AD33ED" w:rsidRPr="00AD33ED">
        <w:rPr>
          <w:rStyle w:val="SGDPRAdministratorNameChar"/>
          <w:rFonts w:asciiTheme="minorHAnsi" w:hAnsiTheme="minorHAnsi" w:cstheme="minorHAnsi"/>
          <w:color w:val="auto"/>
          <w:sz w:val="28"/>
          <w:szCs w:val="28"/>
        </w:rPr>
        <w:t>ТП ДЛС „ШИРОКА ПОЛЯНА“</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във връзка с обработването, предприето от други организации от името на </w:t>
      </w:r>
      <w:r w:rsidR="00D72CF2" w:rsidRPr="00D72CF2">
        <w:rPr>
          <w:rStyle w:val="SGDPRAdministratorNameChar"/>
          <w:rFonts w:asciiTheme="minorHAnsi" w:hAnsiTheme="minorHAnsi" w:cstheme="minorHAnsi"/>
          <w:color w:val="auto"/>
          <w:sz w:val="28"/>
          <w:szCs w:val="28"/>
        </w:rPr>
        <w:t xml:space="preserve">ТП ДЛС </w:t>
      </w:r>
      <w:r w:rsidR="00D72CF2" w:rsidRPr="00D72CF2">
        <w:rPr>
          <w:rStyle w:val="SGDPRAdministratorNameChar"/>
          <w:rFonts w:asciiTheme="minorHAnsi" w:hAnsiTheme="minorHAnsi" w:cstheme="minorHAnsi"/>
          <w:color w:val="auto"/>
          <w:sz w:val="28"/>
          <w:szCs w:val="28"/>
        </w:rPr>
        <w:lastRenderedPageBreak/>
        <w:t>„ШИРОКА ПОЛЯНА“</w:t>
      </w:r>
      <w:r w:rsidRPr="009A7298">
        <w:rPr>
          <w:rFonts w:asciiTheme="minorHAnsi" w:hAnsiTheme="minorHAnsi" w:cstheme="minorHAnsi"/>
          <w:sz w:val="28"/>
          <w:szCs w:val="28"/>
        </w:rPr>
        <w:t xml:space="preserve">. </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4.</w:t>
      </w:r>
      <w:r w:rsidRPr="009A7298">
        <w:rPr>
          <w:rFonts w:asciiTheme="minorHAnsi" w:hAnsiTheme="minorHAnsi" w:cstheme="minorHAnsi"/>
          <w:sz w:val="28"/>
          <w:szCs w:val="28"/>
        </w:rPr>
        <w:t xml:space="preserve"> </w:t>
      </w:r>
      <w:r w:rsidR="00747AF6" w:rsidRPr="00747AF6">
        <w:rPr>
          <w:rStyle w:val="SGDPRAdministratorNameChar"/>
          <w:rFonts w:asciiTheme="minorHAnsi" w:hAnsiTheme="minorHAnsi" w:cstheme="minorHAnsi"/>
          <w:color w:val="auto"/>
          <w:sz w:val="28"/>
          <w:szCs w:val="28"/>
        </w:rPr>
        <w:t>ТП ДЛС „ШИРОКА ПОЛЯНА“</w:t>
      </w:r>
      <w:r w:rsidR="00747AF6">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управлява всички рискове, идентифицирани от оценката на въздействието, с цел да се намали вероятността от несъответствие с правилата, заложени при изготвяне на оценката.</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sz w:val="28"/>
          <w:szCs w:val="28"/>
        </w:rPr>
        <w:t xml:space="preserve">Когато вид обработване може да доведе до висок риск за правата и свободите на физическите лица, по-специално с използване на нови технологии и като се вземат предвид естеството, обхвата, контекста и целите на обработването, преди да пристъпи към обработване </w:t>
      </w:r>
      <w:r w:rsidR="00CE7D37" w:rsidRPr="00CE7D37">
        <w:rPr>
          <w:rStyle w:val="SGDPRAdministratorNameChar"/>
          <w:rFonts w:asciiTheme="minorHAnsi" w:hAnsiTheme="minorHAnsi" w:cstheme="minorHAnsi"/>
          <w:color w:val="auto"/>
          <w:sz w:val="28"/>
          <w:szCs w:val="28"/>
        </w:rPr>
        <w:t>ТП ДЛС „ШИРОКА ПОЛЯНА“</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следва да извърши оценка на въздействието на предвидените операции по обработване върху защитата на личните данни. Една обща оценка на въздействието може да разглежда набор от подобни операции по обработване, които представляват подобни високи рискове.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5.</w:t>
      </w:r>
      <w:r w:rsidRPr="009A7298">
        <w:rPr>
          <w:rFonts w:asciiTheme="minorHAnsi" w:hAnsiTheme="minorHAnsi" w:cstheme="minorHAnsi"/>
          <w:sz w:val="28"/>
          <w:szCs w:val="28"/>
        </w:rPr>
        <w:t xml:space="preserve"> Когато в резултат на Оценката на въздействието е ясно, че </w:t>
      </w:r>
      <w:r w:rsidR="00CE7D37" w:rsidRPr="00CE7D37">
        <w:rPr>
          <w:rStyle w:val="SGDPRAdministratorNameChar"/>
          <w:rFonts w:asciiTheme="minorHAnsi" w:hAnsiTheme="minorHAnsi" w:cstheme="minorHAnsi"/>
          <w:color w:val="auto"/>
          <w:sz w:val="28"/>
          <w:szCs w:val="28"/>
        </w:rPr>
        <w:t>ТП ДЛС „ШИРОКА ПОЛЯНА“</w:t>
      </w:r>
      <w:r w:rsidR="00CE7D37">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ще започне да обработва лични данни, които поради висок риск биха могли да причинят вреди на субектите на данни, решението дали </w:t>
      </w:r>
      <w:r w:rsidRPr="00D3239C">
        <w:rPr>
          <w:rFonts w:asciiTheme="minorHAnsi" w:hAnsiTheme="minorHAnsi" w:cstheme="minorHAnsi"/>
          <w:sz w:val="28"/>
          <w:szCs w:val="28"/>
        </w:rPr>
        <w:t xml:space="preserve">обработването да продължи или не, трябва да бъде предадено за преглед от страна на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Ако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има сериозни опасения или относно потенциалната вреда или опасност, или относно количеството на съответните данни, то следва да отнесе въпроса пред надзорния орган.</w:t>
      </w:r>
    </w:p>
    <w:p w:rsidR="00BF74CB" w:rsidRDefault="00E004C6" w:rsidP="00FF1A0E">
      <w:pPr>
        <w:ind w:firstLine="709"/>
        <w:jc w:val="both"/>
        <w:rPr>
          <w:rFonts w:asciiTheme="minorHAnsi" w:hAnsiTheme="minorHAnsi" w:cstheme="minorHAnsi"/>
          <w:sz w:val="28"/>
          <w:szCs w:val="28"/>
        </w:rPr>
      </w:pPr>
      <w:r>
        <w:rPr>
          <w:rFonts w:asciiTheme="minorHAnsi" w:hAnsiTheme="minorHAnsi" w:cstheme="minorHAnsi"/>
          <w:b/>
          <w:sz w:val="28"/>
          <w:szCs w:val="28"/>
        </w:rPr>
        <w:t>7</w:t>
      </w:r>
      <w:r w:rsidR="00BF74CB" w:rsidRPr="00D3239C">
        <w:rPr>
          <w:rFonts w:asciiTheme="minorHAnsi" w:hAnsiTheme="minorHAnsi" w:cstheme="minorHAnsi"/>
          <w:sz w:val="28"/>
          <w:szCs w:val="28"/>
        </w:rPr>
        <w:t>.</w:t>
      </w:r>
      <w:r>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Длъжностното лице по защита на данните, прави </w:t>
      </w:r>
      <w:r w:rsidR="00BF74CB" w:rsidRPr="00042219">
        <w:rPr>
          <w:rFonts w:asciiTheme="minorHAnsi" w:hAnsiTheme="minorHAnsi" w:cstheme="minorHAnsi"/>
          <w:sz w:val="28"/>
          <w:szCs w:val="28"/>
        </w:rPr>
        <w:t>периодичен ежегоден</w:t>
      </w:r>
      <w:r w:rsidR="00BF74CB" w:rsidRPr="00D3239C">
        <w:rPr>
          <w:rFonts w:asciiTheme="minorHAnsi" w:hAnsiTheme="minorHAnsi" w:cstheme="minorHAnsi"/>
          <w:sz w:val="28"/>
          <w:szCs w:val="28"/>
        </w:rPr>
        <w:t xml:space="preserve"> преглед на първоначално инвентаризираните данни, преразглежда вписаната информация в „Регистъра на дейностите по обработване“ в </w:t>
      </w:r>
      <w:r w:rsidR="00BF74CB" w:rsidRPr="009A7298">
        <w:rPr>
          <w:rFonts w:asciiTheme="minorHAnsi" w:hAnsiTheme="minorHAnsi" w:cstheme="minorHAnsi"/>
          <w:sz w:val="28"/>
          <w:szCs w:val="28"/>
        </w:rPr>
        <w:t xml:space="preserve">светлината на всякакви промени в дейностите на </w:t>
      </w:r>
      <w:r w:rsidR="00B757C7" w:rsidRPr="00B757C7">
        <w:rPr>
          <w:rStyle w:val="SGDPRAdministratorNameChar"/>
          <w:rFonts w:asciiTheme="minorHAnsi" w:hAnsiTheme="minorHAnsi" w:cstheme="minorHAnsi"/>
          <w:color w:val="auto"/>
          <w:sz w:val="28"/>
          <w:szCs w:val="28"/>
        </w:rPr>
        <w:t>ТП ДЛС „ШИРОКА ПОЛЯНА“</w:t>
      </w:r>
      <w:r w:rsidR="00BF74CB" w:rsidRPr="009A7298">
        <w:rPr>
          <w:rFonts w:asciiTheme="minorHAnsi" w:hAnsiTheme="minorHAnsi" w:cstheme="minorHAnsi"/>
          <w:sz w:val="28"/>
          <w:szCs w:val="28"/>
        </w:rPr>
        <w:t>.</w:t>
      </w:r>
    </w:p>
    <w:p w:rsidR="0022796E" w:rsidRDefault="0022796E" w:rsidP="009A7298">
      <w:pPr>
        <w:ind w:firstLine="567"/>
        <w:jc w:val="both"/>
        <w:rPr>
          <w:rFonts w:asciiTheme="minorHAnsi" w:hAnsiTheme="minorHAnsi" w:cstheme="minorHAnsi"/>
          <w:sz w:val="28"/>
          <w:szCs w:val="28"/>
        </w:rPr>
      </w:pPr>
    </w:p>
    <w:p w:rsidR="0022796E" w:rsidRPr="009A7298" w:rsidRDefault="0022796E" w:rsidP="00FF1A0E">
      <w:pPr>
        <w:ind w:firstLine="708"/>
        <w:jc w:val="both"/>
        <w:rPr>
          <w:rFonts w:asciiTheme="minorHAnsi" w:hAnsiTheme="minorHAnsi" w:cstheme="minorHAnsi"/>
          <w:sz w:val="28"/>
          <w:szCs w:val="28"/>
        </w:rPr>
      </w:pPr>
    </w:p>
    <w:sectPr w:rsidR="0022796E" w:rsidRPr="009A7298" w:rsidSect="00E004C6">
      <w:headerReference w:type="default" r:id="rId9"/>
      <w:footerReference w:type="default" r:id="rId10"/>
      <w:pgSz w:w="11906" w:h="16838" w:code="9"/>
      <w:pgMar w:top="993" w:right="991"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CBE" w:rsidRDefault="006B0CBE" w:rsidP="00EE122B">
      <w:r>
        <w:separator/>
      </w:r>
    </w:p>
  </w:endnote>
  <w:endnote w:type="continuationSeparator" w:id="0">
    <w:p w:rsidR="006B0CBE" w:rsidRDefault="006B0CBE"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ook w:val="04A0" w:firstRow="1" w:lastRow="0" w:firstColumn="1" w:lastColumn="0" w:noHBand="0" w:noVBand="1"/>
    </w:tblPr>
    <w:tblGrid>
      <w:gridCol w:w="3068"/>
      <w:gridCol w:w="3068"/>
      <w:gridCol w:w="3498"/>
    </w:tblGrid>
    <w:tr w:rsidR="00EE122B" w:rsidRPr="00D15D45" w:rsidTr="009A161A">
      <w:trPr>
        <w:trHeight w:val="294"/>
      </w:trPr>
      <w:tc>
        <w:tcPr>
          <w:tcW w:w="9634" w:type="dxa"/>
          <w:gridSpan w:val="3"/>
          <w:shd w:val="clear" w:color="auto" w:fill="F2F2F2" w:themeFill="background1" w:themeFillShade="F2"/>
        </w:tcPr>
        <w:p w:rsidR="00EE122B" w:rsidRPr="00D15D45" w:rsidRDefault="00EE122B" w:rsidP="00EE122B">
          <w:pPr>
            <w:rPr>
              <w:rFonts w:asciiTheme="minorHAnsi" w:hAnsiTheme="minorHAnsi" w:cstheme="minorHAnsi"/>
              <w:sz w:val="22"/>
              <w:szCs w:val="22"/>
              <w:lang w:val="bg-BG"/>
            </w:rPr>
          </w:pPr>
          <w:r w:rsidRPr="00D15D45">
            <w:rPr>
              <w:rFonts w:asciiTheme="minorHAnsi" w:hAnsiTheme="minorHAnsi" w:cstheme="minorHAnsi"/>
              <w:sz w:val="22"/>
              <w:szCs w:val="22"/>
              <w:lang w:val="bg-BG"/>
            </w:rPr>
            <w:t>Контакт с Администратора на лични данни:</w:t>
          </w:r>
        </w:p>
      </w:tc>
    </w:tr>
    <w:tr w:rsidR="001E59F9" w:rsidRPr="001E59F9" w:rsidTr="009A161A">
      <w:tc>
        <w:tcPr>
          <w:tcW w:w="3068" w:type="dxa"/>
          <w:shd w:val="clear" w:color="auto" w:fill="F2F2F2" w:themeFill="background1" w:themeFillShade="F2"/>
        </w:tcPr>
        <w:p w:rsidR="00807B35" w:rsidRPr="001E59F9" w:rsidRDefault="00EE122B" w:rsidP="00807B35">
          <w:pPr>
            <w:spacing w:after="20"/>
            <w:rPr>
              <w:rFonts w:asciiTheme="minorHAnsi" w:hAnsiTheme="minorHAnsi" w:cstheme="minorHAnsi"/>
              <w:sz w:val="22"/>
              <w:lang w:val="bg-BG"/>
            </w:rPr>
          </w:pPr>
          <w:r w:rsidRPr="001E59F9">
            <w:rPr>
              <w:rFonts w:asciiTheme="minorHAnsi" w:hAnsiTheme="minorHAnsi" w:cstheme="minorHAnsi"/>
              <w:sz w:val="22"/>
              <w:lang w:val="bg-BG"/>
            </w:rPr>
            <w:t xml:space="preserve">Уебсайт: </w:t>
          </w:r>
        </w:p>
        <w:p w:rsidR="00EE122B" w:rsidRPr="001E59F9" w:rsidRDefault="00807B35" w:rsidP="00807B35">
          <w:pPr>
            <w:spacing w:after="20"/>
            <w:rPr>
              <w:rFonts w:asciiTheme="minorHAnsi" w:hAnsiTheme="minorHAnsi" w:cstheme="minorHAnsi"/>
              <w:sz w:val="22"/>
              <w:lang w:val="bg-BG"/>
            </w:rPr>
          </w:pPr>
          <w:r w:rsidRPr="001E59F9">
            <w:rPr>
              <w:rStyle w:val="SGDPRWebsiteChar"/>
              <w:rFonts w:asciiTheme="minorHAnsi" w:hAnsiTheme="minorHAnsi" w:cstheme="minorHAnsi"/>
              <w:color w:val="auto"/>
              <w:lang w:val="en-US"/>
            </w:rPr>
            <w:t>www</w:t>
          </w:r>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ucdp</w:t>
          </w:r>
          <w:proofErr w:type="spellEnd"/>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smolian</w:t>
          </w:r>
          <w:proofErr w:type="spellEnd"/>
          <w:r w:rsidRPr="001E59F9">
            <w:rPr>
              <w:rStyle w:val="SGDPRWebsiteChar"/>
              <w:rFonts w:asciiTheme="minorHAnsi" w:hAnsiTheme="minorHAnsi" w:cstheme="minorHAnsi"/>
              <w:color w:val="auto"/>
              <w:lang w:val="bg-BG"/>
            </w:rPr>
            <w:t>.</w:t>
          </w:r>
          <w:r w:rsidRPr="001E59F9">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proofErr w:type="spellStart"/>
          <w:r w:rsidRPr="001E59F9">
            <w:rPr>
              <w:rFonts w:asciiTheme="minorHAnsi" w:hAnsiTheme="minorHAnsi" w:cstheme="minorHAnsi"/>
              <w:sz w:val="22"/>
              <w:lang w:val="bg-BG"/>
            </w:rPr>
            <w:t>E-mail</w:t>
          </w:r>
          <w:proofErr w:type="spellEnd"/>
          <w:r w:rsidRPr="001E59F9">
            <w:rPr>
              <w:rFonts w:asciiTheme="minorHAnsi" w:hAnsiTheme="minorHAnsi" w:cstheme="minorHAnsi"/>
              <w:sz w:val="22"/>
              <w:lang w:val="bg-BG"/>
            </w:rPr>
            <w:t xml:space="preserve">: </w:t>
          </w:r>
        </w:p>
        <w:p w:rsidR="00EE122B" w:rsidRPr="001E59F9" w:rsidRDefault="000E4C06" w:rsidP="00807B35">
          <w:pPr>
            <w:rPr>
              <w:rFonts w:asciiTheme="minorHAnsi" w:hAnsiTheme="minorHAnsi" w:cstheme="minorHAnsi"/>
              <w:sz w:val="22"/>
              <w:lang w:val="bg-BG"/>
            </w:rPr>
          </w:pPr>
          <w:proofErr w:type="spellStart"/>
          <w:r>
            <w:rPr>
              <w:rStyle w:val="SGDPREmailChar"/>
              <w:rFonts w:asciiTheme="minorHAnsi" w:hAnsiTheme="minorHAnsi" w:cstheme="minorHAnsi"/>
              <w:color w:val="auto"/>
              <w:lang w:val="en-US"/>
            </w:rPr>
            <w:t>dlsshirokapoliana</w:t>
          </w:r>
          <w:proofErr w:type="spellEnd"/>
          <w:r w:rsidR="00807B35" w:rsidRPr="001E59F9">
            <w:rPr>
              <w:rStyle w:val="SGDPREmailChar"/>
              <w:rFonts w:asciiTheme="minorHAnsi" w:hAnsiTheme="minorHAnsi" w:cstheme="minorHAnsi"/>
              <w:color w:val="auto"/>
            </w:rPr>
            <w:t>@ucdp-smolian.com</w:t>
          </w:r>
        </w:p>
      </w:tc>
      <w:tc>
        <w:tcPr>
          <w:tcW w:w="349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r w:rsidRPr="001E59F9">
            <w:rPr>
              <w:rFonts w:asciiTheme="minorHAnsi" w:hAnsiTheme="minorHAnsi" w:cstheme="minorHAnsi"/>
              <w:sz w:val="22"/>
              <w:lang w:val="bg-BG"/>
            </w:rPr>
            <w:t xml:space="preserve">Телефон: </w:t>
          </w:r>
        </w:p>
        <w:p w:rsidR="00EE122B" w:rsidRPr="001E59F9" w:rsidRDefault="000E4C06" w:rsidP="00807B35">
          <w:pPr>
            <w:rPr>
              <w:rFonts w:asciiTheme="minorHAnsi" w:hAnsiTheme="minorHAnsi" w:cstheme="minorHAnsi"/>
              <w:sz w:val="22"/>
              <w:lang w:val="bg-BG"/>
            </w:rPr>
          </w:pPr>
          <w:r>
            <w:rPr>
              <w:rStyle w:val="SGDPRPhoneChar"/>
              <w:rFonts w:asciiTheme="minorHAnsi" w:hAnsiTheme="minorHAnsi" w:cstheme="minorHAnsi"/>
              <w:color w:val="auto"/>
            </w:rPr>
            <w:t>0885 503127</w:t>
          </w:r>
        </w:p>
      </w:tc>
    </w:tr>
  </w:tbl>
  <w:p w:rsidR="00EE122B" w:rsidRDefault="00EE122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CBE" w:rsidRDefault="006B0CBE" w:rsidP="00EE122B">
      <w:r>
        <w:separator/>
      </w:r>
    </w:p>
  </w:footnote>
  <w:footnote w:type="continuationSeparator" w:id="0">
    <w:p w:rsidR="006B0CBE" w:rsidRDefault="006B0CBE"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ayout w:type="fixed"/>
      <w:tblLook w:val="0000" w:firstRow="0" w:lastRow="0" w:firstColumn="0" w:lastColumn="0" w:noHBand="0" w:noVBand="0"/>
    </w:tblPr>
    <w:tblGrid>
      <w:gridCol w:w="1526"/>
      <w:gridCol w:w="3289"/>
      <w:gridCol w:w="1814"/>
      <w:gridCol w:w="3005"/>
    </w:tblGrid>
    <w:tr w:rsidR="00EE122B" w:rsidRPr="00D15D45" w:rsidTr="0018112F">
      <w:tc>
        <w:tcPr>
          <w:tcW w:w="1526" w:type="dxa"/>
          <w:shd w:val="clear" w:color="auto" w:fill="F2F2F2" w:themeFill="background1" w:themeFillShade="F2"/>
        </w:tcPr>
        <w:p w:rsidR="00EE122B" w:rsidRPr="00D15D45" w:rsidRDefault="00EE122B" w:rsidP="00D15D45">
          <w:pPr>
            <w:jc w:val="center"/>
            <w:rPr>
              <w:rFonts w:asciiTheme="minorHAnsi" w:hAnsiTheme="minorHAnsi" w:cstheme="minorHAnsi"/>
              <w:sz w:val="22"/>
              <w:szCs w:val="22"/>
              <w:lang w:val="bg-BG"/>
            </w:rPr>
          </w:pPr>
        </w:p>
      </w:tc>
      <w:tc>
        <w:tcPr>
          <w:tcW w:w="8108" w:type="dxa"/>
          <w:gridSpan w:val="3"/>
          <w:shd w:val="clear" w:color="auto" w:fill="F2F2F2" w:themeFill="background1" w:themeFillShade="F2"/>
          <w:vAlign w:val="center"/>
        </w:tcPr>
        <w:p w:rsidR="00EE122B" w:rsidRPr="00D15D45" w:rsidRDefault="00472976" w:rsidP="00592FCB">
          <w:pPr>
            <w:pStyle w:val="a3"/>
            <w:tabs>
              <w:tab w:val="clear" w:pos="4536"/>
              <w:tab w:val="clear" w:pos="9072"/>
            </w:tabs>
            <w:spacing w:before="40"/>
            <w:jc w:val="center"/>
            <w:rPr>
              <w:rFonts w:cstheme="minorHAnsi"/>
              <w:b/>
              <w:sz w:val="24"/>
              <w:lang w:val="bg-BG"/>
            </w:rPr>
          </w:pPr>
          <w:r w:rsidRPr="00D15D45">
            <w:rPr>
              <w:rFonts w:cstheme="minorHAnsi"/>
              <w:b/>
              <w:sz w:val="24"/>
              <w:lang w:val="bg-BG"/>
            </w:rPr>
            <w:t>ПОЛИТИКА ЗА ЗАЩИТА НА ЛИЧНИТЕ ДАННИ</w:t>
          </w:r>
        </w:p>
      </w:tc>
    </w:tr>
    <w:tr w:rsidR="00EE122B" w:rsidRPr="00D15D45" w:rsidTr="00807B35">
      <w:trPr>
        <w:trHeight w:val="320"/>
      </w:trPr>
      <w:tc>
        <w:tcPr>
          <w:tcW w:w="1526" w:type="dxa"/>
          <w:shd w:val="clear" w:color="auto" w:fill="F2F2F2" w:themeFill="background1" w:themeFillShade="F2"/>
        </w:tcPr>
        <w:p w:rsidR="00EE122B" w:rsidRPr="00D15D45" w:rsidRDefault="00EE122B" w:rsidP="00592FCB">
          <w:pPr>
            <w:spacing w:before="20"/>
            <w:jc w:val="center"/>
            <w:rPr>
              <w:rFonts w:asciiTheme="minorHAnsi" w:hAnsiTheme="minorHAnsi" w:cstheme="minorHAnsi"/>
              <w:b/>
              <w:sz w:val="22"/>
              <w:szCs w:val="22"/>
              <w:lang w:val="bg-BG"/>
            </w:rPr>
          </w:pPr>
          <w:r w:rsidRPr="00D15D45">
            <w:rPr>
              <w:rFonts w:asciiTheme="minorHAnsi" w:hAnsiTheme="minorHAnsi" w:cstheme="minorHAnsi"/>
              <w:b/>
              <w:sz w:val="22"/>
              <w:szCs w:val="22"/>
              <w:lang w:val="bg-BG"/>
            </w:rPr>
            <w:t>GDPR</w:t>
          </w:r>
        </w:p>
      </w:tc>
      <w:tc>
        <w:tcPr>
          <w:tcW w:w="3289" w:type="dxa"/>
          <w:shd w:val="clear" w:color="auto" w:fill="F2F2F2" w:themeFill="background1" w:themeFillShade="F2"/>
        </w:tcPr>
        <w:p w:rsidR="00EE122B" w:rsidRPr="00D15D45" w:rsidRDefault="00EE122B" w:rsidP="00F12F54">
          <w:pPr>
            <w:spacing w:before="20"/>
            <w:rPr>
              <w:rFonts w:asciiTheme="minorHAnsi" w:hAnsiTheme="minorHAnsi" w:cstheme="minorHAnsi"/>
              <w:sz w:val="22"/>
              <w:szCs w:val="22"/>
              <w:lang w:val="bg-BG"/>
            </w:rPr>
          </w:pPr>
          <w:proofErr w:type="spellStart"/>
          <w:r w:rsidRPr="00D15D45">
            <w:rPr>
              <w:rFonts w:asciiTheme="minorHAnsi" w:hAnsiTheme="minorHAnsi" w:cstheme="minorHAnsi"/>
              <w:sz w:val="22"/>
              <w:szCs w:val="22"/>
              <w:lang w:val="bg-BG"/>
            </w:rPr>
            <w:t>Идент</w:t>
          </w:r>
          <w:proofErr w:type="spellEnd"/>
          <w:r w:rsidRPr="00D15D45">
            <w:rPr>
              <w:rFonts w:asciiTheme="minorHAnsi" w:hAnsiTheme="minorHAnsi" w:cstheme="minorHAnsi"/>
              <w:sz w:val="22"/>
              <w:szCs w:val="22"/>
              <w:lang w:val="bg-BG"/>
            </w:rPr>
            <w:t xml:space="preserve">. № </w:t>
          </w:r>
          <w:r w:rsidRPr="00D15D45">
            <w:rPr>
              <w:rFonts w:asciiTheme="minorHAnsi" w:hAnsiTheme="minorHAnsi" w:cstheme="minorHAnsi"/>
              <w:b/>
              <w:sz w:val="22"/>
              <w:szCs w:val="22"/>
              <w:lang w:val="bg-BG"/>
            </w:rPr>
            <w:t>P</w:t>
          </w:r>
          <w:r w:rsidR="00F12F54" w:rsidRPr="00D15D45">
            <w:rPr>
              <w:rFonts w:asciiTheme="minorHAnsi" w:hAnsiTheme="minorHAnsi" w:cstheme="minorHAnsi"/>
              <w:b/>
              <w:sz w:val="22"/>
              <w:szCs w:val="22"/>
              <w:lang w:val="en-US"/>
            </w:rPr>
            <w:t>OL</w:t>
          </w:r>
          <w:r w:rsidRPr="00D15D45">
            <w:rPr>
              <w:rFonts w:asciiTheme="minorHAnsi" w:hAnsiTheme="minorHAnsi" w:cstheme="minorHAnsi"/>
              <w:b/>
              <w:sz w:val="22"/>
              <w:szCs w:val="22"/>
              <w:lang w:val="bg-BG"/>
            </w:rPr>
            <w:t>_01</w:t>
          </w:r>
          <w:r w:rsidRPr="00D15D45">
            <w:rPr>
              <w:rFonts w:asciiTheme="minorHAnsi" w:hAnsiTheme="minorHAnsi" w:cstheme="minorHAnsi"/>
              <w:sz w:val="22"/>
              <w:szCs w:val="22"/>
              <w:lang w:val="bg-BG"/>
            </w:rPr>
            <w:t xml:space="preserve"> </w:t>
          </w:r>
        </w:p>
      </w:tc>
      <w:tc>
        <w:tcPr>
          <w:tcW w:w="1814" w:type="dxa"/>
          <w:shd w:val="clear" w:color="auto" w:fill="F2F2F2" w:themeFill="background1" w:themeFillShade="F2"/>
        </w:tcPr>
        <w:p w:rsidR="00EE122B" w:rsidRPr="00D15D45" w:rsidRDefault="00D15D45" w:rsidP="00EE122B">
          <w:pPr>
            <w:spacing w:before="20"/>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00EE122B" w:rsidRPr="00D15D45">
            <w:rPr>
              <w:rFonts w:asciiTheme="minorHAnsi" w:hAnsiTheme="minorHAnsi" w:cstheme="minorHAnsi"/>
              <w:b/>
              <w:sz w:val="22"/>
              <w:szCs w:val="22"/>
              <w:lang w:val="bg-BG"/>
            </w:rPr>
            <w:t>0.1</w:t>
          </w:r>
        </w:p>
      </w:tc>
      <w:tc>
        <w:tcPr>
          <w:tcW w:w="3005" w:type="dxa"/>
          <w:shd w:val="clear" w:color="auto" w:fill="F2F2F2" w:themeFill="background1" w:themeFillShade="F2"/>
        </w:tcPr>
        <w:sdt>
          <w:sdtPr>
            <w:rPr>
              <w:rFonts w:cstheme="minorHAnsi"/>
            </w:rPr>
            <w:id w:val="2069303881"/>
            <w:docPartObj>
              <w:docPartGallery w:val="Page Numbers (Top of Page)"/>
              <w:docPartUnique/>
            </w:docPartObj>
          </w:sdtPr>
          <w:sdtEndPr/>
          <w:sdtContent>
            <w:p w:rsidR="00EE122B" w:rsidRPr="00D15D45" w:rsidRDefault="00EE122B" w:rsidP="00EE122B">
              <w:pPr>
                <w:pStyle w:val="a3"/>
                <w:tabs>
                  <w:tab w:val="left" w:pos="2197"/>
                  <w:tab w:val="left" w:pos="2338"/>
                  <w:tab w:val="left" w:pos="2480"/>
                </w:tabs>
                <w:spacing w:before="20"/>
                <w:ind w:left="-213" w:right="-113" w:firstLine="213"/>
                <w:jc w:val="center"/>
                <w:rPr>
                  <w:rFonts w:cstheme="minorHAnsi"/>
                  <w:lang w:val="bg-BG"/>
                </w:rPr>
              </w:pPr>
              <w:r w:rsidRPr="00D15D45">
                <w:rPr>
                  <w:rFonts w:cstheme="minorHAnsi"/>
                  <w:lang w:val="bg-BG"/>
                </w:rPr>
                <w:t xml:space="preserve">Стр. </w:t>
              </w:r>
              <w:r w:rsidRPr="00D15D45">
                <w:rPr>
                  <w:rFonts w:cstheme="minorHAnsi"/>
                  <w:b/>
                  <w:bCs/>
                </w:rPr>
                <w:fldChar w:fldCharType="begin"/>
              </w:r>
              <w:r w:rsidRPr="00D15D45">
                <w:rPr>
                  <w:rFonts w:cstheme="minorHAnsi"/>
                  <w:b/>
                  <w:bCs/>
                  <w:lang w:val="bg-BG"/>
                </w:rPr>
                <w:instrText xml:space="preserve"> PAGE </w:instrText>
              </w:r>
              <w:r w:rsidRPr="00D15D45">
                <w:rPr>
                  <w:rFonts w:cstheme="minorHAnsi"/>
                  <w:b/>
                  <w:bCs/>
                </w:rPr>
                <w:fldChar w:fldCharType="separate"/>
              </w:r>
              <w:r w:rsidR="006546FE">
                <w:rPr>
                  <w:rFonts w:cstheme="minorHAnsi"/>
                  <w:b/>
                  <w:bCs/>
                  <w:noProof/>
                  <w:lang w:val="bg-BG"/>
                </w:rPr>
                <w:t>1</w:t>
              </w:r>
              <w:r w:rsidRPr="00D15D45">
                <w:rPr>
                  <w:rFonts w:cstheme="minorHAnsi"/>
                  <w:b/>
                  <w:bCs/>
                </w:rPr>
                <w:fldChar w:fldCharType="end"/>
              </w:r>
              <w:r w:rsidRPr="00D15D45">
                <w:rPr>
                  <w:rFonts w:cstheme="minorHAnsi"/>
                  <w:bCs/>
                  <w:lang w:val="bg-BG"/>
                </w:rPr>
                <w:t xml:space="preserve"> </w:t>
              </w:r>
              <w:r w:rsidRPr="00D15D45">
                <w:rPr>
                  <w:rFonts w:cstheme="minorHAnsi"/>
                  <w:lang w:val="bg-BG"/>
                </w:rPr>
                <w:t xml:space="preserve">от </w:t>
              </w:r>
              <w:r w:rsidRPr="00D15D45">
                <w:rPr>
                  <w:rFonts w:cstheme="minorHAnsi"/>
                  <w:b/>
                  <w:bCs/>
                </w:rPr>
                <w:fldChar w:fldCharType="begin"/>
              </w:r>
              <w:r w:rsidRPr="00D15D45">
                <w:rPr>
                  <w:rFonts w:cstheme="minorHAnsi"/>
                  <w:b/>
                  <w:bCs/>
                  <w:lang w:val="bg-BG"/>
                </w:rPr>
                <w:instrText xml:space="preserve"> NUMPAGES  </w:instrText>
              </w:r>
              <w:r w:rsidRPr="00D15D45">
                <w:rPr>
                  <w:rFonts w:cstheme="minorHAnsi"/>
                  <w:b/>
                  <w:bCs/>
                </w:rPr>
                <w:fldChar w:fldCharType="separate"/>
              </w:r>
              <w:r w:rsidR="006546FE">
                <w:rPr>
                  <w:rFonts w:cstheme="minorHAnsi"/>
                  <w:b/>
                  <w:bCs/>
                  <w:noProof/>
                  <w:lang w:val="bg-BG"/>
                </w:rPr>
                <w:t>19</w:t>
              </w:r>
              <w:r w:rsidRPr="00D15D45">
                <w:rPr>
                  <w:rFonts w:cstheme="minorHAnsi"/>
                  <w:b/>
                  <w:bCs/>
                </w:rPr>
                <w:fldChar w:fldCharType="end"/>
              </w:r>
              <w:r w:rsidRPr="00D15D45">
                <w:rPr>
                  <w:rFonts w:cstheme="minorHAnsi"/>
                  <w:b/>
                  <w:bCs/>
                  <w:lang w:val="bg-BG"/>
                </w:rPr>
                <w:t xml:space="preserve"> </w:t>
              </w:r>
            </w:p>
          </w:sdtContent>
        </w:sdt>
      </w:tc>
    </w:tr>
    <w:tr w:rsidR="00EE122B" w:rsidRPr="00D15D45" w:rsidTr="00807B35">
      <w:trPr>
        <w:trHeight w:val="337"/>
      </w:trPr>
      <w:tc>
        <w:tcPr>
          <w:tcW w:w="4815" w:type="dxa"/>
          <w:gridSpan w:val="2"/>
          <w:shd w:val="clear" w:color="auto" w:fill="F2F2F2" w:themeFill="background1" w:themeFillShade="F2"/>
        </w:tcPr>
        <w:p w:rsidR="00EE122B" w:rsidRPr="00D15D45"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Администратор: </w:t>
          </w:r>
          <w:r w:rsidR="007C76B4">
            <w:rPr>
              <w:rStyle w:val="SGDPRAdministratorNameChar"/>
              <w:rFonts w:asciiTheme="minorHAnsi" w:hAnsiTheme="minorHAnsi" w:cstheme="minorHAnsi"/>
              <w:color w:val="auto"/>
              <w:sz w:val="22"/>
              <w:szCs w:val="22"/>
              <w:lang w:val="bg-BG"/>
            </w:rPr>
            <w:t>ТП ДЛС „ШИРОКА ПОЛЯНА“</w:t>
          </w:r>
        </w:p>
      </w:tc>
      <w:tc>
        <w:tcPr>
          <w:tcW w:w="4819" w:type="dxa"/>
          <w:gridSpan w:val="2"/>
          <w:shd w:val="clear" w:color="auto" w:fill="F2F2F2" w:themeFill="background1" w:themeFillShade="F2"/>
        </w:tcPr>
        <w:p w:rsidR="00EE122B" w:rsidRPr="00D15D45"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ДЛЗД: </w:t>
          </w:r>
          <w:r w:rsidR="007C76B4">
            <w:rPr>
              <w:rStyle w:val="SGDPRPersonResposibleNameChar"/>
              <w:rFonts w:asciiTheme="minorHAnsi" w:hAnsiTheme="minorHAnsi" w:cstheme="minorHAnsi"/>
              <w:color w:val="auto"/>
              <w:sz w:val="22"/>
              <w:szCs w:val="22"/>
              <w:lang w:val="bg-BG"/>
            </w:rPr>
            <w:t>ДАФИНКА БАЛАБАНОВА</w:t>
          </w:r>
        </w:p>
        <w:p w:rsidR="00EE122B" w:rsidRPr="00D15D45" w:rsidRDefault="00EE122B" w:rsidP="00EE122B">
          <w:pPr>
            <w:rPr>
              <w:rFonts w:asciiTheme="minorHAnsi" w:hAnsiTheme="minorHAnsi" w:cstheme="minorHAnsi"/>
              <w:sz w:val="22"/>
              <w:szCs w:val="22"/>
              <w:lang w:val="bg-BG"/>
            </w:rPr>
          </w:pPr>
        </w:p>
      </w:tc>
    </w:tr>
  </w:tbl>
  <w:p w:rsidR="00EE122B" w:rsidRDefault="00EE122B" w:rsidP="00807B3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nsid w:val="5AE25661"/>
    <w:multiLevelType w:val="multilevel"/>
    <w:tmpl w:val="EB9409C0"/>
    <w:lvl w:ilvl="0">
      <w:start w:val="1"/>
      <w:numFmt w:val="upperRoman"/>
      <w:pStyle w:val="GDPRApisParts"/>
      <w:lvlText w:val="%1."/>
      <w:lvlJc w:val="left"/>
      <w:pPr>
        <w:ind w:left="2629" w:hanging="360"/>
      </w:pPr>
      <w:rPr>
        <w:rFonts w:hint="default"/>
        <w:lang w:val="bg-BG"/>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0"/>
  </w:num>
  <w:num w:numId="2">
    <w:abstractNumId w:val="0"/>
  </w:num>
  <w:num w:numId="3">
    <w:abstractNumId w:val="0"/>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4B69"/>
    <w:rsid w:val="000057DE"/>
    <w:rsid w:val="000075CC"/>
    <w:rsid w:val="00011861"/>
    <w:rsid w:val="0001583B"/>
    <w:rsid w:val="00023A90"/>
    <w:rsid w:val="0002421D"/>
    <w:rsid w:val="00024E40"/>
    <w:rsid w:val="00032492"/>
    <w:rsid w:val="00032AC3"/>
    <w:rsid w:val="00042219"/>
    <w:rsid w:val="00046613"/>
    <w:rsid w:val="0004721D"/>
    <w:rsid w:val="0005113E"/>
    <w:rsid w:val="00053894"/>
    <w:rsid w:val="00056476"/>
    <w:rsid w:val="000579FA"/>
    <w:rsid w:val="00064872"/>
    <w:rsid w:val="00067C0A"/>
    <w:rsid w:val="000710C1"/>
    <w:rsid w:val="000718CD"/>
    <w:rsid w:val="00071D4A"/>
    <w:rsid w:val="000725E2"/>
    <w:rsid w:val="00080C1D"/>
    <w:rsid w:val="00085248"/>
    <w:rsid w:val="00085507"/>
    <w:rsid w:val="0008640A"/>
    <w:rsid w:val="00091FC1"/>
    <w:rsid w:val="00092DCA"/>
    <w:rsid w:val="0009495D"/>
    <w:rsid w:val="000958EB"/>
    <w:rsid w:val="00095A78"/>
    <w:rsid w:val="00096A4E"/>
    <w:rsid w:val="000970C2"/>
    <w:rsid w:val="000A29AA"/>
    <w:rsid w:val="000A29D9"/>
    <w:rsid w:val="000A4F7B"/>
    <w:rsid w:val="000A5FA2"/>
    <w:rsid w:val="000A7761"/>
    <w:rsid w:val="000B008A"/>
    <w:rsid w:val="000C3CEE"/>
    <w:rsid w:val="000C3F5E"/>
    <w:rsid w:val="000C4195"/>
    <w:rsid w:val="000C5111"/>
    <w:rsid w:val="000D311F"/>
    <w:rsid w:val="000D33AA"/>
    <w:rsid w:val="000D4A64"/>
    <w:rsid w:val="000D5486"/>
    <w:rsid w:val="000D63ED"/>
    <w:rsid w:val="000D78C0"/>
    <w:rsid w:val="000D7E27"/>
    <w:rsid w:val="000E1E6D"/>
    <w:rsid w:val="000E4C06"/>
    <w:rsid w:val="000F21ED"/>
    <w:rsid w:val="000F48E0"/>
    <w:rsid w:val="000F4DCD"/>
    <w:rsid w:val="000F53AF"/>
    <w:rsid w:val="000F76D6"/>
    <w:rsid w:val="00101488"/>
    <w:rsid w:val="0010303B"/>
    <w:rsid w:val="00113005"/>
    <w:rsid w:val="001137F9"/>
    <w:rsid w:val="0011527B"/>
    <w:rsid w:val="0011534F"/>
    <w:rsid w:val="00117AA6"/>
    <w:rsid w:val="001204EA"/>
    <w:rsid w:val="001217E5"/>
    <w:rsid w:val="001229DB"/>
    <w:rsid w:val="001233B0"/>
    <w:rsid w:val="00126F98"/>
    <w:rsid w:val="00131B63"/>
    <w:rsid w:val="00132DB5"/>
    <w:rsid w:val="00135FAD"/>
    <w:rsid w:val="001378FE"/>
    <w:rsid w:val="00143306"/>
    <w:rsid w:val="00144F05"/>
    <w:rsid w:val="00152E9B"/>
    <w:rsid w:val="00156DB6"/>
    <w:rsid w:val="0016302E"/>
    <w:rsid w:val="00171AF3"/>
    <w:rsid w:val="00172016"/>
    <w:rsid w:val="001755FF"/>
    <w:rsid w:val="00176C2D"/>
    <w:rsid w:val="001777A7"/>
    <w:rsid w:val="0018112F"/>
    <w:rsid w:val="00184A2A"/>
    <w:rsid w:val="00186DC1"/>
    <w:rsid w:val="00193630"/>
    <w:rsid w:val="001A33F4"/>
    <w:rsid w:val="001A4FF7"/>
    <w:rsid w:val="001A53A8"/>
    <w:rsid w:val="001A5CAC"/>
    <w:rsid w:val="001A7A3D"/>
    <w:rsid w:val="001B03C9"/>
    <w:rsid w:val="001B330B"/>
    <w:rsid w:val="001C3993"/>
    <w:rsid w:val="001C436E"/>
    <w:rsid w:val="001C6053"/>
    <w:rsid w:val="001C7512"/>
    <w:rsid w:val="001D0838"/>
    <w:rsid w:val="001D27FC"/>
    <w:rsid w:val="001D4A14"/>
    <w:rsid w:val="001D4C52"/>
    <w:rsid w:val="001E1242"/>
    <w:rsid w:val="001E1635"/>
    <w:rsid w:val="001E31CA"/>
    <w:rsid w:val="001E4431"/>
    <w:rsid w:val="001E59F9"/>
    <w:rsid w:val="001E6175"/>
    <w:rsid w:val="001F0B5E"/>
    <w:rsid w:val="001F5A66"/>
    <w:rsid w:val="00204E4F"/>
    <w:rsid w:val="00214EC3"/>
    <w:rsid w:val="00221F63"/>
    <w:rsid w:val="002229DA"/>
    <w:rsid w:val="00225AA5"/>
    <w:rsid w:val="0022729B"/>
    <w:rsid w:val="0022796E"/>
    <w:rsid w:val="00231ED1"/>
    <w:rsid w:val="00233EF7"/>
    <w:rsid w:val="002355EA"/>
    <w:rsid w:val="002364DF"/>
    <w:rsid w:val="00237051"/>
    <w:rsid w:val="002402EC"/>
    <w:rsid w:val="00240C15"/>
    <w:rsid w:val="00245525"/>
    <w:rsid w:val="00260B9F"/>
    <w:rsid w:val="00260CE8"/>
    <w:rsid w:val="0026415A"/>
    <w:rsid w:val="002641FF"/>
    <w:rsid w:val="00266FB7"/>
    <w:rsid w:val="002673A1"/>
    <w:rsid w:val="0027027E"/>
    <w:rsid w:val="00270EE2"/>
    <w:rsid w:val="0027160C"/>
    <w:rsid w:val="00273121"/>
    <w:rsid w:val="002761A5"/>
    <w:rsid w:val="00285592"/>
    <w:rsid w:val="002865B5"/>
    <w:rsid w:val="0029730E"/>
    <w:rsid w:val="002978B9"/>
    <w:rsid w:val="002A0D6E"/>
    <w:rsid w:val="002A3354"/>
    <w:rsid w:val="002A3C45"/>
    <w:rsid w:val="002A6B7C"/>
    <w:rsid w:val="002B0863"/>
    <w:rsid w:val="002B0E5D"/>
    <w:rsid w:val="002B49F2"/>
    <w:rsid w:val="002C2DDC"/>
    <w:rsid w:val="002C2F60"/>
    <w:rsid w:val="002C4A40"/>
    <w:rsid w:val="002C6D3E"/>
    <w:rsid w:val="002D0923"/>
    <w:rsid w:val="002D121C"/>
    <w:rsid w:val="002D57E9"/>
    <w:rsid w:val="002E1B89"/>
    <w:rsid w:val="002E36D2"/>
    <w:rsid w:val="002E44D3"/>
    <w:rsid w:val="002E4D85"/>
    <w:rsid w:val="002E6649"/>
    <w:rsid w:val="002F4807"/>
    <w:rsid w:val="002F6FC5"/>
    <w:rsid w:val="00302B7B"/>
    <w:rsid w:val="003057DF"/>
    <w:rsid w:val="00305BE2"/>
    <w:rsid w:val="00306D22"/>
    <w:rsid w:val="003115B8"/>
    <w:rsid w:val="00313E3F"/>
    <w:rsid w:val="0031433D"/>
    <w:rsid w:val="0031607C"/>
    <w:rsid w:val="00320109"/>
    <w:rsid w:val="0032054B"/>
    <w:rsid w:val="00320A04"/>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5FFA"/>
    <w:rsid w:val="003869D1"/>
    <w:rsid w:val="0039386C"/>
    <w:rsid w:val="00394B02"/>
    <w:rsid w:val="003957E9"/>
    <w:rsid w:val="00396188"/>
    <w:rsid w:val="00397F60"/>
    <w:rsid w:val="003A2558"/>
    <w:rsid w:val="003A58D1"/>
    <w:rsid w:val="003A6143"/>
    <w:rsid w:val="003A66AC"/>
    <w:rsid w:val="003A7CB6"/>
    <w:rsid w:val="003A7D9A"/>
    <w:rsid w:val="003B1198"/>
    <w:rsid w:val="003B2BBF"/>
    <w:rsid w:val="003C0779"/>
    <w:rsid w:val="003C28AA"/>
    <w:rsid w:val="003D1198"/>
    <w:rsid w:val="003D225D"/>
    <w:rsid w:val="003E15CD"/>
    <w:rsid w:val="003E1BC8"/>
    <w:rsid w:val="003E3BB8"/>
    <w:rsid w:val="003E5DC9"/>
    <w:rsid w:val="003E67D8"/>
    <w:rsid w:val="003F0B8F"/>
    <w:rsid w:val="003F2BB8"/>
    <w:rsid w:val="003F2E7F"/>
    <w:rsid w:val="003F56B8"/>
    <w:rsid w:val="003F5A05"/>
    <w:rsid w:val="003F724D"/>
    <w:rsid w:val="003F7674"/>
    <w:rsid w:val="00404C12"/>
    <w:rsid w:val="00404FAF"/>
    <w:rsid w:val="00405408"/>
    <w:rsid w:val="00405796"/>
    <w:rsid w:val="00415401"/>
    <w:rsid w:val="00415E1F"/>
    <w:rsid w:val="00421C3E"/>
    <w:rsid w:val="00425E34"/>
    <w:rsid w:val="004261BC"/>
    <w:rsid w:val="00427A7D"/>
    <w:rsid w:val="00432368"/>
    <w:rsid w:val="00432B7D"/>
    <w:rsid w:val="0043311A"/>
    <w:rsid w:val="00437678"/>
    <w:rsid w:val="0044507D"/>
    <w:rsid w:val="004478A5"/>
    <w:rsid w:val="00447F6F"/>
    <w:rsid w:val="00450528"/>
    <w:rsid w:val="004508F7"/>
    <w:rsid w:val="004510DF"/>
    <w:rsid w:val="004550B4"/>
    <w:rsid w:val="00461504"/>
    <w:rsid w:val="0046284F"/>
    <w:rsid w:val="00463068"/>
    <w:rsid w:val="00465A8C"/>
    <w:rsid w:val="00472976"/>
    <w:rsid w:val="00474D96"/>
    <w:rsid w:val="0048191A"/>
    <w:rsid w:val="0048232F"/>
    <w:rsid w:val="004842F7"/>
    <w:rsid w:val="00493DDF"/>
    <w:rsid w:val="00495C1C"/>
    <w:rsid w:val="004A0D5F"/>
    <w:rsid w:val="004A0FC1"/>
    <w:rsid w:val="004A17D9"/>
    <w:rsid w:val="004B2CA5"/>
    <w:rsid w:val="004B342E"/>
    <w:rsid w:val="004C2C08"/>
    <w:rsid w:val="004C6435"/>
    <w:rsid w:val="004D0957"/>
    <w:rsid w:val="004D1576"/>
    <w:rsid w:val="004D69A6"/>
    <w:rsid w:val="004D6EC3"/>
    <w:rsid w:val="004E3027"/>
    <w:rsid w:val="004E51C5"/>
    <w:rsid w:val="004F23DC"/>
    <w:rsid w:val="004F4DF5"/>
    <w:rsid w:val="004F50FD"/>
    <w:rsid w:val="004F6F72"/>
    <w:rsid w:val="00501B67"/>
    <w:rsid w:val="00501F61"/>
    <w:rsid w:val="0050500E"/>
    <w:rsid w:val="005073D6"/>
    <w:rsid w:val="0051142A"/>
    <w:rsid w:val="00517751"/>
    <w:rsid w:val="00522089"/>
    <w:rsid w:val="0052411A"/>
    <w:rsid w:val="005255D9"/>
    <w:rsid w:val="00530305"/>
    <w:rsid w:val="00530832"/>
    <w:rsid w:val="005332C9"/>
    <w:rsid w:val="00533A2B"/>
    <w:rsid w:val="005361ED"/>
    <w:rsid w:val="005365C9"/>
    <w:rsid w:val="0054320C"/>
    <w:rsid w:val="00545FF0"/>
    <w:rsid w:val="00552716"/>
    <w:rsid w:val="00552BCD"/>
    <w:rsid w:val="00571485"/>
    <w:rsid w:val="00574F6F"/>
    <w:rsid w:val="0058281B"/>
    <w:rsid w:val="00583852"/>
    <w:rsid w:val="00587686"/>
    <w:rsid w:val="0059255D"/>
    <w:rsid w:val="00592FCB"/>
    <w:rsid w:val="00593CF1"/>
    <w:rsid w:val="00596376"/>
    <w:rsid w:val="00597CE9"/>
    <w:rsid w:val="005A0147"/>
    <w:rsid w:val="005A30C8"/>
    <w:rsid w:val="005A699C"/>
    <w:rsid w:val="005B0BEE"/>
    <w:rsid w:val="005B1AA0"/>
    <w:rsid w:val="005B67E7"/>
    <w:rsid w:val="005B6D4C"/>
    <w:rsid w:val="005C1D26"/>
    <w:rsid w:val="005C2837"/>
    <w:rsid w:val="005C3768"/>
    <w:rsid w:val="005C3A07"/>
    <w:rsid w:val="005C6E18"/>
    <w:rsid w:val="005D10AA"/>
    <w:rsid w:val="005D5216"/>
    <w:rsid w:val="005D7793"/>
    <w:rsid w:val="005E13B4"/>
    <w:rsid w:val="005E333C"/>
    <w:rsid w:val="005E391D"/>
    <w:rsid w:val="005E4B5C"/>
    <w:rsid w:val="005F5DA0"/>
    <w:rsid w:val="005F71C7"/>
    <w:rsid w:val="006000B8"/>
    <w:rsid w:val="0060437D"/>
    <w:rsid w:val="00604B4D"/>
    <w:rsid w:val="00605B58"/>
    <w:rsid w:val="006062F9"/>
    <w:rsid w:val="00606F6F"/>
    <w:rsid w:val="00615BFB"/>
    <w:rsid w:val="00621710"/>
    <w:rsid w:val="00625E2A"/>
    <w:rsid w:val="00636D7D"/>
    <w:rsid w:val="00641DB8"/>
    <w:rsid w:val="00647818"/>
    <w:rsid w:val="00650BA7"/>
    <w:rsid w:val="00652D55"/>
    <w:rsid w:val="00652DAE"/>
    <w:rsid w:val="00653960"/>
    <w:rsid w:val="00653FFF"/>
    <w:rsid w:val="0065405A"/>
    <w:rsid w:val="006546FE"/>
    <w:rsid w:val="006553D6"/>
    <w:rsid w:val="00655499"/>
    <w:rsid w:val="00655D23"/>
    <w:rsid w:val="00661286"/>
    <w:rsid w:val="00670056"/>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3F28"/>
    <w:rsid w:val="006A5B08"/>
    <w:rsid w:val="006A73DD"/>
    <w:rsid w:val="006B0CBE"/>
    <w:rsid w:val="006B0E2A"/>
    <w:rsid w:val="006B48ED"/>
    <w:rsid w:val="006B7473"/>
    <w:rsid w:val="006B78FA"/>
    <w:rsid w:val="006B7E3A"/>
    <w:rsid w:val="006C1A12"/>
    <w:rsid w:val="006C3F00"/>
    <w:rsid w:val="006C6575"/>
    <w:rsid w:val="006D48AA"/>
    <w:rsid w:val="006E53FD"/>
    <w:rsid w:val="006F0141"/>
    <w:rsid w:val="006F48BB"/>
    <w:rsid w:val="006F5D35"/>
    <w:rsid w:val="006F7BC3"/>
    <w:rsid w:val="007033EF"/>
    <w:rsid w:val="0070383A"/>
    <w:rsid w:val="0070586C"/>
    <w:rsid w:val="00711E7F"/>
    <w:rsid w:val="00713F21"/>
    <w:rsid w:val="00715030"/>
    <w:rsid w:val="0072002F"/>
    <w:rsid w:val="00723DE2"/>
    <w:rsid w:val="007242AD"/>
    <w:rsid w:val="00724760"/>
    <w:rsid w:val="0072683C"/>
    <w:rsid w:val="007324F9"/>
    <w:rsid w:val="007332AA"/>
    <w:rsid w:val="00733946"/>
    <w:rsid w:val="00735E22"/>
    <w:rsid w:val="00737749"/>
    <w:rsid w:val="00741C87"/>
    <w:rsid w:val="00747AF6"/>
    <w:rsid w:val="00750E11"/>
    <w:rsid w:val="00755DBE"/>
    <w:rsid w:val="00763861"/>
    <w:rsid w:val="007651E3"/>
    <w:rsid w:val="00771900"/>
    <w:rsid w:val="00772398"/>
    <w:rsid w:val="00772E82"/>
    <w:rsid w:val="00776BF3"/>
    <w:rsid w:val="00785313"/>
    <w:rsid w:val="0078649B"/>
    <w:rsid w:val="00793F8E"/>
    <w:rsid w:val="007B0CAC"/>
    <w:rsid w:val="007B4FF0"/>
    <w:rsid w:val="007B5D45"/>
    <w:rsid w:val="007B7BB0"/>
    <w:rsid w:val="007C1482"/>
    <w:rsid w:val="007C2F8E"/>
    <w:rsid w:val="007C5600"/>
    <w:rsid w:val="007C5C7E"/>
    <w:rsid w:val="007C751B"/>
    <w:rsid w:val="007C76B4"/>
    <w:rsid w:val="007D0E26"/>
    <w:rsid w:val="007D448F"/>
    <w:rsid w:val="007D5F86"/>
    <w:rsid w:val="007E1B73"/>
    <w:rsid w:val="007E2154"/>
    <w:rsid w:val="007E6A51"/>
    <w:rsid w:val="007F0712"/>
    <w:rsid w:val="007F130E"/>
    <w:rsid w:val="007F2842"/>
    <w:rsid w:val="007F5949"/>
    <w:rsid w:val="007F7114"/>
    <w:rsid w:val="008057AB"/>
    <w:rsid w:val="0080647E"/>
    <w:rsid w:val="00807B35"/>
    <w:rsid w:val="008133DD"/>
    <w:rsid w:val="008135BD"/>
    <w:rsid w:val="00814484"/>
    <w:rsid w:val="00814E0D"/>
    <w:rsid w:val="00816CA9"/>
    <w:rsid w:val="00825BFE"/>
    <w:rsid w:val="008335C7"/>
    <w:rsid w:val="0083524E"/>
    <w:rsid w:val="00836317"/>
    <w:rsid w:val="008373D8"/>
    <w:rsid w:val="0083740C"/>
    <w:rsid w:val="0084018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7EA"/>
    <w:rsid w:val="00887EB9"/>
    <w:rsid w:val="008900F3"/>
    <w:rsid w:val="00891F7C"/>
    <w:rsid w:val="00895105"/>
    <w:rsid w:val="0089622E"/>
    <w:rsid w:val="008A1473"/>
    <w:rsid w:val="008A4083"/>
    <w:rsid w:val="008A4DFC"/>
    <w:rsid w:val="008A5136"/>
    <w:rsid w:val="008A5D9F"/>
    <w:rsid w:val="008A7DFE"/>
    <w:rsid w:val="008B04C1"/>
    <w:rsid w:val="008B35D5"/>
    <w:rsid w:val="008B5517"/>
    <w:rsid w:val="008B6428"/>
    <w:rsid w:val="008C3E17"/>
    <w:rsid w:val="008D09D5"/>
    <w:rsid w:val="008D127C"/>
    <w:rsid w:val="008D5685"/>
    <w:rsid w:val="008D6304"/>
    <w:rsid w:val="008E06BC"/>
    <w:rsid w:val="008E2C12"/>
    <w:rsid w:val="008E50F2"/>
    <w:rsid w:val="008E5471"/>
    <w:rsid w:val="008F08B6"/>
    <w:rsid w:val="008F2260"/>
    <w:rsid w:val="008F2845"/>
    <w:rsid w:val="008F5B95"/>
    <w:rsid w:val="008F6E4E"/>
    <w:rsid w:val="008F71A8"/>
    <w:rsid w:val="00900965"/>
    <w:rsid w:val="00902E3D"/>
    <w:rsid w:val="00905AA3"/>
    <w:rsid w:val="00907915"/>
    <w:rsid w:val="00907A3B"/>
    <w:rsid w:val="00910841"/>
    <w:rsid w:val="009111ED"/>
    <w:rsid w:val="00914484"/>
    <w:rsid w:val="00920CB1"/>
    <w:rsid w:val="00920EA2"/>
    <w:rsid w:val="009216E9"/>
    <w:rsid w:val="00922859"/>
    <w:rsid w:val="00924DDE"/>
    <w:rsid w:val="0093048D"/>
    <w:rsid w:val="00933113"/>
    <w:rsid w:val="00934D2A"/>
    <w:rsid w:val="00936674"/>
    <w:rsid w:val="0093731B"/>
    <w:rsid w:val="00942958"/>
    <w:rsid w:val="00945FEB"/>
    <w:rsid w:val="00947EA7"/>
    <w:rsid w:val="009505F4"/>
    <w:rsid w:val="00951315"/>
    <w:rsid w:val="00957114"/>
    <w:rsid w:val="009603F3"/>
    <w:rsid w:val="0096160D"/>
    <w:rsid w:val="009644FD"/>
    <w:rsid w:val="009758A1"/>
    <w:rsid w:val="0097691E"/>
    <w:rsid w:val="009800BC"/>
    <w:rsid w:val="0098163D"/>
    <w:rsid w:val="00981B5C"/>
    <w:rsid w:val="009856A8"/>
    <w:rsid w:val="0098730D"/>
    <w:rsid w:val="00994529"/>
    <w:rsid w:val="0099455B"/>
    <w:rsid w:val="009A6E1F"/>
    <w:rsid w:val="009A7298"/>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406"/>
    <w:rsid w:val="00A53410"/>
    <w:rsid w:val="00A5387E"/>
    <w:rsid w:val="00A563F1"/>
    <w:rsid w:val="00A626A6"/>
    <w:rsid w:val="00A62BAC"/>
    <w:rsid w:val="00A658FF"/>
    <w:rsid w:val="00A71654"/>
    <w:rsid w:val="00A751CF"/>
    <w:rsid w:val="00A76EEE"/>
    <w:rsid w:val="00A8001D"/>
    <w:rsid w:val="00A8177D"/>
    <w:rsid w:val="00A81F54"/>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33ED"/>
    <w:rsid w:val="00AD561B"/>
    <w:rsid w:val="00AD7615"/>
    <w:rsid w:val="00AE2F90"/>
    <w:rsid w:val="00AE352D"/>
    <w:rsid w:val="00AE3ED3"/>
    <w:rsid w:val="00AE59AB"/>
    <w:rsid w:val="00AF455C"/>
    <w:rsid w:val="00AF4C8E"/>
    <w:rsid w:val="00AF67DC"/>
    <w:rsid w:val="00B007D1"/>
    <w:rsid w:val="00B0117C"/>
    <w:rsid w:val="00B0218A"/>
    <w:rsid w:val="00B0414A"/>
    <w:rsid w:val="00B04550"/>
    <w:rsid w:val="00B12F2C"/>
    <w:rsid w:val="00B15727"/>
    <w:rsid w:val="00B162EE"/>
    <w:rsid w:val="00B17E8B"/>
    <w:rsid w:val="00B21E11"/>
    <w:rsid w:val="00B235E1"/>
    <w:rsid w:val="00B23D53"/>
    <w:rsid w:val="00B313DE"/>
    <w:rsid w:val="00B338D9"/>
    <w:rsid w:val="00B34C3D"/>
    <w:rsid w:val="00B42FC7"/>
    <w:rsid w:val="00B50644"/>
    <w:rsid w:val="00B57D54"/>
    <w:rsid w:val="00B609DC"/>
    <w:rsid w:val="00B62D0D"/>
    <w:rsid w:val="00B640A4"/>
    <w:rsid w:val="00B64D36"/>
    <w:rsid w:val="00B70561"/>
    <w:rsid w:val="00B71E00"/>
    <w:rsid w:val="00B757C7"/>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7738"/>
    <w:rsid w:val="00BD6F95"/>
    <w:rsid w:val="00BE22F8"/>
    <w:rsid w:val="00BE65E9"/>
    <w:rsid w:val="00BF003C"/>
    <w:rsid w:val="00BF74CB"/>
    <w:rsid w:val="00C00004"/>
    <w:rsid w:val="00C00F2A"/>
    <w:rsid w:val="00C107DE"/>
    <w:rsid w:val="00C10BF4"/>
    <w:rsid w:val="00C1743F"/>
    <w:rsid w:val="00C1760D"/>
    <w:rsid w:val="00C17ADA"/>
    <w:rsid w:val="00C21959"/>
    <w:rsid w:val="00C22F4F"/>
    <w:rsid w:val="00C26024"/>
    <w:rsid w:val="00C37967"/>
    <w:rsid w:val="00C456EC"/>
    <w:rsid w:val="00C5665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12D3"/>
    <w:rsid w:val="00CD344D"/>
    <w:rsid w:val="00CE0361"/>
    <w:rsid w:val="00CE3425"/>
    <w:rsid w:val="00CE3CDD"/>
    <w:rsid w:val="00CE5372"/>
    <w:rsid w:val="00CE7D37"/>
    <w:rsid w:val="00CF107E"/>
    <w:rsid w:val="00CF688D"/>
    <w:rsid w:val="00D035DC"/>
    <w:rsid w:val="00D0716E"/>
    <w:rsid w:val="00D12647"/>
    <w:rsid w:val="00D15D45"/>
    <w:rsid w:val="00D1622F"/>
    <w:rsid w:val="00D22A97"/>
    <w:rsid w:val="00D26118"/>
    <w:rsid w:val="00D30F03"/>
    <w:rsid w:val="00D3239C"/>
    <w:rsid w:val="00D328F5"/>
    <w:rsid w:val="00D364FE"/>
    <w:rsid w:val="00D50E01"/>
    <w:rsid w:val="00D6014A"/>
    <w:rsid w:val="00D63254"/>
    <w:rsid w:val="00D635D2"/>
    <w:rsid w:val="00D63FF8"/>
    <w:rsid w:val="00D6790D"/>
    <w:rsid w:val="00D71652"/>
    <w:rsid w:val="00D72CF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E6A8E"/>
    <w:rsid w:val="00DF1B5A"/>
    <w:rsid w:val="00DF406E"/>
    <w:rsid w:val="00E004C6"/>
    <w:rsid w:val="00E01C50"/>
    <w:rsid w:val="00E025A0"/>
    <w:rsid w:val="00E032B2"/>
    <w:rsid w:val="00E06428"/>
    <w:rsid w:val="00E06C60"/>
    <w:rsid w:val="00E12149"/>
    <w:rsid w:val="00E147A2"/>
    <w:rsid w:val="00E159DA"/>
    <w:rsid w:val="00E16699"/>
    <w:rsid w:val="00E31177"/>
    <w:rsid w:val="00E33BDC"/>
    <w:rsid w:val="00E34012"/>
    <w:rsid w:val="00E34B95"/>
    <w:rsid w:val="00E36D75"/>
    <w:rsid w:val="00E44725"/>
    <w:rsid w:val="00E47390"/>
    <w:rsid w:val="00E5003B"/>
    <w:rsid w:val="00E527F0"/>
    <w:rsid w:val="00E54CD4"/>
    <w:rsid w:val="00E56084"/>
    <w:rsid w:val="00E66705"/>
    <w:rsid w:val="00E705B3"/>
    <w:rsid w:val="00E72D58"/>
    <w:rsid w:val="00E73BF5"/>
    <w:rsid w:val="00E81DBB"/>
    <w:rsid w:val="00E85D6C"/>
    <w:rsid w:val="00E85D89"/>
    <w:rsid w:val="00E87BB3"/>
    <w:rsid w:val="00E93114"/>
    <w:rsid w:val="00E96F94"/>
    <w:rsid w:val="00EA45AD"/>
    <w:rsid w:val="00EA4C91"/>
    <w:rsid w:val="00EA5BFB"/>
    <w:rsid w:val="00EA7EF9"/>
    <w:rsid w:val="00EB0F6D"/>
    <w:rsid w:val="00EB1089"/>
    <w:rsid w:val="00EB255C"/>
    <w:rsid w:val="00EB2E1F"/>
    <w:rsid w:val="00EB411A"/>
    <w:rsid w:val="00EC4AA3"/>
    <w:rsid w:val="00EC7B73"/>
    <w:rsid w:val="00ED0302"/>
    <w:rsid w:val="00ED1B1C"/>
    <w:rsid w:val="00ED3B02"/>
    <w:rsid w:val="00ED6547"/>
    <w:rsid w:val="00EE122B"/>
    <w:rsid w:val="00EE2431"/>
    <w:rsid w:val="00EE356E"/>
    <w:rsid w:val="00EE4B5F"/>
    <w:rsid w:val="00F00760"/>
    <w:rsid w:val="00F1218C"/>
    <w:rsid w:val="00F12F54"/>
    <w:rsid w:val="00F1354A"/>
    <w:rsid w:val="00F13CFD"/>
    <w:rsid w:val="00F14A00"/>
    <w:rsid w:val="00F14D12"/>
    <w:rsid w:val="00F21C14"/>
    <w:rsid w:val="00F26882"/>
    <w:rsid w:val="00F31FC8"/>
    <w:rsid w:val="00F4136A"/>
    <w:rsid w:val="00F450AB"/>
    <w:rsid w:val="00F5027C"/>
    <w:rsid w:val="00F50FC0"/>
    <w:rsid w:val="00F5226B"/>
    <w:rsid w:val="00F61A0D"/>
    <w:rsid w:val="00F632E3"/>
    <w:rsid w:val="00F637AA"/>
    <w:rsid w:val="00F645DB"/>
    <w:rsid w:val="00F6534D"/>
    <w:rsid w:val="00F6615E"/>
    <w:rsid w:val="00F70B1F"/>
    <w:rsid w:val="00F73F97"/>
    <w:rsid w:val="00F8755F"/>
    <w:rsid w:val="00F9343E"/>
    <w:rsid w:val="00F94EFA"/>
    <w:rsid w:val="00FA5CE9"/>
    <w:rsid w:val="00FA7C92"/>
    <w:rsid w:val="00FB11DD"/>
    <w:rsid w:val="00FB20E7"/>
    <w:rsid w:val="00FB3373"/>
    <w:rsid w:val="00FB6A77"/>
    <w:rsid w:val="00FC1D84"/>
    <w:rsid w:val="00FC3005"/>
    <w:rsid w:val="00FC3174"/>
    <w:rsid w:val="00FC5688"/>
    <w:rsid w:val="00FD7A75"/>
    <w:rsid w:val="00FE3B41"/>
    <w:rsid w:val="00FE5224"/>
    <w:rsid w:val="00FF1A0E"/>
    <w:rsid w:val="00FF3B3D"/>
    <w:rsid w:val="00FF6199"/>
    <w:rsid w:val="00FF6E6E"/>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a"/>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a8">
    <w:name w:val="Hyperlink"/>
    <w:basedOn w:val="a0"/>
    <w:uiPriority w:val="99"/>
    <w:unhideWhenUsed/>
    <w:rsid w:val="00E159DA"/>
    <w:rPr>
      <w:color w:val="0563C1" w:themeColor="hyperlink"/>
      <w:u w:val="single"/>
    </w:rPr>
  </w:style>
  <w:style w:type="character" w:styleId="a9">
    <w:name w:val="FollowedHyperlink"/>
    <w:basedOn w:val="a0"/>
    <w:uiPriority w:val="99"/>
    <w:semiHidden/>
    <w:unhideWhenUsed/>
    <w:rsid w:val="0084018C"/>
    <w:rPr>
      <w:color w:val="954F72" w:themeColor="followedHyperlink"/>
      <w:u w:val="single"/>
    </w:rPr>
  </w:style>
  <w:style w:type="paragraph" w:styleId="aa">
    <w:name w:val="footnote text"/>
    <w:basedOn w:val="a"/>
    <w:link w:val="ab"/>
    <w:uiPriority w:val="99"/>
    <w:semiHidden/>
    <w:unhideWhenUsed/>
    <w:rsid w:val="006553D6"/>
    <w:rPr>
      <w:sz w:val="20"/>
      <w:szCs w:val="18"/>
    </w:rPr>
  </w:style>
  <w:style w:type="character" w:customStyle="1" w:styleId="ab">
    <w:name w:val="Текст под линия Знак"/>
    <w:basedOn w:val="a0"/>
    <w:link w:val="aa"/>
    <w:uiPriority w:val="99"/>
    <w:semiHidden/>
    <w:rsid w:val="006553D6"/>
    <w:rPr>
      <w:rFonts w:ascii="Times New Roman" w:eastAsia="SimSun" w:hAnsi="Times New Roman" w:cs="Mangal"/>
      <w:kern w:val="1"/>
      <w:sz w:val="20"/>
      <w:szCs w:val="18"/>
      <w:lang w:eastAsia="hi-IN" w:bidi="hi-IN"/>
    </w:rPr>
  </w:style>
  <w:style w:type="character" w:styleId="ac">
    <w:name w:val="footnote reference"/>
    <w:basedOn w:val="a0"/>
    <w:uiPriority w:val="99"/>
    <w:semiHidden/>
    <w:unhideWhenUsed/>
    <w:rsid w:val="006553D6"/>
    <w:rPr>
      <w:vertAlign w:val="superscript"/>
    </w:rPr>
  </w:style>
  <w:style w:type="paragraph" w:styleId="ad">
    <w:name w:val="List Paragraph"/>
    <w:basedOn w:val="a"/>
    <w:uiPriority w:val="34"/>
    <w:qFormat/>
    <w:rsid w:val="00807B35"/>
    <w:pPr>
      <w:ind w:left="720"/>
      <w:contextualSpacing/>
    </w:pPr>
    <w:rPr>
      <w:szCs w:val="21"/>
    </w:rPr>
  </w:style>
  <w:style w:type="paragraph" w:styleId="ae">
    <w:name w:val="Balloon Text"/>
    <w:basedOn w:val="a"/>
    <w:link w:val="af"/>
    <w:uiPriority w:val="99"/>
    <w:semiHidden/>
    <w:unhideWhenUsed/>
    <w:rsid w:val="007C76B4"/>
    <w:rPr>
      <w:rFonts w:ascii="Tahoma" w:hAnsi="Tahoma"/>
      <w:sz w:val="16"/>
      <w:szCs w:val="14"/>
    </w:rPr>
  </w:style>
  <w:style w:type="character" w:customStyle="1" w:styleId="af">
    <w:name w:val="Изнесен текст Знак"/>
    <w:basedOn w:val="a0"/>
    <w:link w:val="ae"/>
    <w:uiPriority w:val="99"/>
    <w:semiHidden/>
    <w:rsid w:val="007C76B4"/>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a"/>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a8">
    <w:name w:val="Hyperlink"/>
    <w:basedOn w:val="a0"/>
    <w:uiPriority w:val="99"/>
    <w:unhideWhenUsed/>
    <w:rsid w:val="00E159DA"/>
    <w:rPr>
      <w:color w:val="0563C1" w:themeColor="hyperlink"/>
      <w:u w:val="single"/>
    </w:rPr>
  </w:style>
  <w:style w:type="character" w:styleId="a9">
    <w:name w:val="FollowedHyperlink"/>
    <w:basedOn w:val="a0"/>
    <w:uiPriority w:val="99"/>
    <w:semiHidden/>
    <w:unhideWhenUsed/>
    <w:rsid w:val="0084018C"/>
    <w:rPr>
      <w:color w:val="954F72" w:themeColor="followedHyperlink"/>
      <w:u w:val="single"/>
    </w:rPr>
  </w:style>
  <w:style w:type="paragraph" w:styleId="aa">
    <w:name w:val="footnote text"/>
    <w:basedOn w:val="a"/>
    <w:link w:val="ab"/>
    <w:uiPriority w:val="99"/>
    <w:semiHidden/>
    <w:unhideWhenUsed/>
    <w:rsid w:val="006553D6"/>
    <w:rPr>
      <w:sz w:val="20"/>
      <w:szCs w:val="18"/>
    </w:rPr>
  </w:style>
  <w:style w:type="character" w:customStyle="1" w:styleId="ab">
    <w:name w:val="Текст под линия Знак"/>
    <w:basedOn w:val="a0"/>
    <w:link w:val="aa"/>
    <w:uiPriority w:val="99"/>
    <w:semiHidden/>
    <w:rsid w:val="006553D6"/>
    <w:rPr>
      <w:rFonts w:ascii="Times New Roman" w:eastAsia="SimSun" w:hAnsi="Times New Roman" w:cs="Mangal"/>
      <w:kern w:val="1"/>
      <w:sz w:val="20"/>
      <w:szCs w:val="18"/>
      <w:lang w:eastAsia="hi-IN" w:bidi="hi-IN"/>
    </w:rPr>
  </w:style>
  <w:style w:type="character" w:styleId="ac">
    <w:name w:val="footnote reference"/>
    <w:basedOn w:val="a0"/>
    <w:uiPriority w:val="99"/>
    <w:semiHidden/>
    <w:unhideWhenUsed/>
    <w:rsid w:val="006553D6"/>
    <w:rPr>
      <w:vertAlign w:val="superscript"/>
    </w:rPr>
  </w:style>
  <w:style w:type="paragraph" w:styleId="ad">
    <w:name w:val="List Paragraph"/>
    <w:basedOn w:val="a"/>
    <w:uiPriority w:val="34"/>
    <w:qFormat/>
    <w:rsid w:val="00807B35"/>
    <w:pPr>
      <w:ind w:left="720"/>
      <w:contextualSpacing/>
    </w:pPr>
    <w:rPr>
      <w:szCs w:val="21"/>
    </w:rPr>
  </w:style>
  <w:style w:type="paragraph" w:styleId="ae">
    <w:name w:val="Balloon Text"/>
    <w:basedOn w:val="a"/>
    <w:link w:val="af"/>
    <w:uiPriority w:val="99"/>
    <w:semiHidden/>
    <w:unhideWhenUsed/>
    <w:rsid w:val="007C76B4"/>
    <w:rPr>
      <w:rFonts w:ascii="Tahoma" w:hAnsi="Tahoma"/>
      <w:sz w:val="16"/>
      <w:szCs w:val="14"/>
    </w:rPr>
  </w:style>
  <w:style w:type="character" w:customStyle="1" w:styleId="af">
    <w:name w:val="Изнесен текст Знак"/>
    <w:basedOn w:val="a0"/>
    <w:link w:val="ae"/>
    <w:uiPriority w:val="99"/>
    <w:semiHidden/>
    <w:rsid w:val="007C76B4"/>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659043">
      <w:bodyDiv w:val="1"/>
      <w:marLeft w:val="0"/>
      <w:marRight w:val="0"/>
      <w:marTop w:val="0"/>
      <w:marBottom w:val="0"/>
      <w:divBdr>
        <w:top w:val="none" w:sz="0" w:space="0" w:color="auto"/>
        <w:left w:val="none" w:sz="0" w:space="0" w:color="auto"/>
        <w:bottom w:val="none" w:sz="0" w:space="0" w:color="auto"/>
        <w:right w:val="none" w:sz="0" w:space="0" w:color="auto"/>
      </w:divBdr>
    </w:div>
    <w:div w:id="177177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34DCF-D35F-4FBB-B4B3-7B38B331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19</Pages>
  <Words>5948</Words>
  <Characters>33909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user-998</cp:lastModifiedBy>
  <cp:revision>16</cp:revision>
  <cp:lastPrinted>2019-04-01T07:37:00Z</cp:lastPrinted>
  <dcterms:created xsi:type="dcterms:W3CDTF">2018-08-01T07:34:00Z</dcterms:created>
  <dcterms:modified xsi:type="dcterms:W3CDTF">2021-04-29T11:44:00Z</dcterms:modified>
</cp:coreProperties>
</file>